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7C72" w14:textId="6A096E8C" w:rsidR="0044114B" w:rsidRDefault="00385743" w:rsidP="00B10761">
      <w:pPr>
        <w:tabs>
          <w:tab w:val="right" w:pos="8460"/>
        </w:tabs>
        <w:jc w:val="center"/>
        <w:rPr>
          <w:rFonts w:ascii="Arial" w:hAnsi="Arial" w:cs="Arial"/>
          <w:color w:val="000000" w:themeColor="text1"/>
          <w:szCs w:val="24"/>
        </w:rPr>
      </w:pPr>
      <w:r>
        <w:rPr>
          <w:rFonts w:ascii="Arial" w:hAnsi="Arial" w:cs="Arial"/>
          <w:noProof/>
          <w:snapToGrid/>
          <w:color w:val="000000" w:themeColor="text1"/>
          <w:szCs w:val="24"/>
        </w:rPr>
        <w:drawing>
          <wp:inline distT="0" distB="0" distL="0" distR="0" wp14:anchorId="06E2E813" wp14:editId="15F06322">
            <wp:extent cx="6520055" cy="5821378"/>
            <wp:effectExtent l="0" t="0" r="0" b="8255"/>
            <wp:docPr id="1024029940" name="Picture 1" descr="Title page for the negotiated agreement for the 2026-2027 contract year between Central Community College Education Association and Central Community College Board of Governors. Executed on April 7, 2026 and signed by Amy Stuart as CCCEA Executive President and  approved byt he College's board of governors on April 16, 2026 signed by Jason Buss, Board of Governors Secre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29940" name="Picture 1" descr="Title page for the negotiated agreement for the 2026-2027 contract year between Central Community College Education Association and Central Community College Board of Governors. Executed on April 7, 2026 and signed by Amy Stuart as CCCEA Executive President and  approved byt he College's board of governors on April 16, 2026 signed by Jason Buss, Board of Governors Secretar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1365" cy="5849333"/>
                    </a:xfrm>
                    <a:prstGeom prst="rect">
                      <a:avLst/>
                    </a:prstGeom>
                  </pic:spPr>
                </pic:pic>
              </a:graphicData>
            </a:graphic>
          </wp:inline>
        </w:drawing>
      </w:r>
    </w:p>
    <w:p w14:paraId="3FEA3BB3" w14:textId="77777777" w:rsidR="0044114B" w:rsidRDefault="0044114B">
      <w:pPr>
        <w:widowControl/>
        <w:rPr>
          <w:rFonts w:ascii="Arial" w:hAnsi="Arial" w:cs="Arial"/>
          <w:color w:val="000000" w:themeColor="text1"/>
          <w:szCs w:val="24"/>
        </w:rPr>
      </w:pPr>
      <w:r>
        <w:rPr>
          <w:rFonts w:ascii="Arial" w:hAnsi="Arial" w:cs="Arial"/>
          <w:color w:val="000000" w:themeColor="text1"/>
          <w:szCs w:val="24"/>
        </w:rPr>
        <w:br w:type="page"/>
      </w:r>
    </w:p>
    <w:p w14:paraId="0EDE2481" w14:textId="7121FCC0" w:rsidR="00487D52" w:rsidRPr="00A36AD3" w:rsidRDefault="00B06289" w:rsidP="00B10761">
      <w:pPr>
        <w:tabs>
          <w:tab w:val="right" w:pos="8460"/>
        </w:tabs>
        <w:jc w:val="center"/>
        <w:rPr>
          <w:rFonts w:ascii="Arial" w:hAnsi="Arial" w:cs="Arial"/>
          <w:color w:val="000000" w:themeColor="text1"/>
          <w:szCs w:val="24"/>
        </w:rPr>
      </w:pPr>
      <w:r w:rsidRPr="00A36AD3">
        <w:rPr>
          <w:rFonts w:ascii="Arial" w:hAnsi="Arial" w:cs="Arial"/>
          <w:color w:val="000000" w:themeColor="text1"/>
          <w:szCs w:val="24"/>
        </w:rPr>
        <w:lastRenderedPageBreak/>
        <w:t>TABLE OF CONTENTS</w:t>
      </w:r>
    </w:p>
    <w:p w14:paraId="7B2B13B8" w14:textId="77777777" w:rsidR="00487D52" w:rsidRPr="00A36AD3" w:rsidRDefault="00487D52" w:rsidP="00B10761">
      <w:pPr>
        <w:tabs>
          <w:tab w:val="right" w:pos="8460"/>
        </w:tabs>
        <w:jc w:val="center"/>
        <w:rPr>
          <w:rFonts w:ascii="Arial" w:hAnsi="Arial" w:cs="Arial"/>
          <w:color w:val="000000" w:themeColor="text1"/>
          <w:szCs w:val="24"/>
        </w:rPr>
      </w:pPr>
    </w:p>
    <w:p w14:paraId="3EA07626" w14:textId="6C7ED91B"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692ACB" w:rsidRPr="00A36AD3">
        <w:rPr>
          <w:rFonts w:ascii="Arial" w:hAnsi="Arial" w:cs="Arial"/>
          <w:color w:val="000000" w:themeColor="text1"/>
          <w:szCs w:val="24"/>
        </w:rPr>
        <w:tab/>
      </w:r>
      <w:r w:rsidRPr="00A36AD3">
        <w:rPr>
          <w:rFonts w:ascii="Arial" w:hAnsi="Arial" w:cs="Arial"/>
          <w:color w:val="000000" w:themeColor="text1"/>
          <w:szCs w:val="24"/>
        </w:rPr>
        <w:t>Compensation</w:t>
      </w:r>
      <w:r w:rsidR="00F9091B" w:rsidRPr="00A36AD3">
        <w:rPr>
          <w:rFonts w:ascii="Arial" w:hAnsi="Arial" w:cs="Arial"/>
          <w:color w:val="000000" w:themeColor="text1"/>
          <w:szCs w:val="24"/>
        </w:rPr>
        <w:tab/>
      </w:r>
      <w:r w:rsidRPr="00A36AD3">
        <w:rPr>
          <w:rFonts w:ascii="Arial" w:hAnsi="Arial" w:cs="Arial"/>
          <w:color w:val="000000" w:themeColor="text1"/>
          <w:szCs w:val="24"/>
        </w:rPr>
        <w:t>3</w:t>
      </w:r>
    </w:p>
    <w:p w14:paraId="2CE176D5" w14:textId="715385DC"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2</w:t>
      </w:r>
      <w:r w:rsidR="002B5A1A" w:rsidRPr="00A36AD3">
        <w:rPr>
          <w:rFonts w:ascii="Arial" w:hAnsi="Arial" w:cs="Arial"/>
          <w:color w:val="000000" w:themeColor="text1"/>
          <w:szCs w:val="24"/>
        </w:rPr>
        <w:tab/>
      </w:r>
      <w:r w:rsidR="00A219EF" w:rsidRPr="00A36AD3">
        <w:rPr>
          <w:rFonts w:ascii="Arial" w:hAnsi="Arial" w:cs="Arial"/>
          <w:color w:val="000000" w:themeColor="text1"/>
          <w:szCs w:val="24"/>
        </w:rPr>
        <w:t>Workload</w:t>
      </w:r>
      <w:r w:rsidR="009B77A0" w:rsidRPr="00A36AD3">
        <w:rPr>
          <w:rFonts w:ascii="Arial" w:hAnsi="Arial" w:cs="Arial"/>
          <w:color w:val="000000" w:themeColor="text1"/>
          <w:szCs w:val="24"/>
        </w:rPr>
        <w:t>/Overload</w:t>
      </w:r>
      <w:r w:rsidR="00222F47" w:rsidRPr="00A36AD3">
        <w:rPr>
          <w:rFonts w:ascii="Arial" w:hAnsi="Arial" w:cs="Arial"/>
          <w:color w:val="000000" w:themeColor="text1"/>
          <w:szCs w:val="24"/>
        </w:rPr>
        <w:tab/>
      </w:r>
      <w:r w:rsidR="008F1D71" w:rsidRPr="00A36AD3">
        <w:rPr>
          <w:rFonts w:ascii="Arial" w:hAnsi="Arial" w:cs="Arial"/>
          <w:color w:val="000000" w:themeColor="text1"/>
          <w:szCs w:val="24"/>
        </w:rPr>
        <w:t>4</w:t>
      </w:r>
    </w:p>
    <w:p w14:paraId="7D34FC0E" w14:textId="02701756" w:rsidR="00190D59" w:rsidRPr="00A36AD3" w:rsidRDefault="00190D5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Article 3</w:t>
      </w:r>
      <w:r w:rsidR="002B5A1A" w:rsidRPr="00A36AD3">
        <w:rPr>
          <w:rFonts w:ascii="Arial" w:hAnsi="Arial" w:cs="Arial"/>
          <w:color w:val="000000" w:themeColor="text1"/>
          <w:szCs w:val="24"/>
        </w:rPr>
        <w:tab/>
      </w:r>
      <w:r w:rsidR="00FB5489" w:rsidRPr="00A36AD3">
        <w:rPr>
          <w:rFonts w:ascii="Arial" w:hAnsi="Arial" w:cs="Arial"/>
          <w:color w:val="000000" w:themeColor="text1"/>
          <w:szCs w:val="24"/>
        </w:rPr>
        <w:t>Supplemental Pay for Critical Skills/Vocation</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6</w:t>
      </w:r>
    </w:p>
    <w:p w14:paraId="609899DA" w14:textId="3148A514"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4</w:t>
      </w:r>
      <w:r w:rsidRPr="00A36AD3">
        <w:rPr>
          <w:rFonts w:ascii="Arial" w:hAnsi="Arial" w:cs="Arial"/>
          <w:color w:val="000000" w:themeColor="text1"/>
          <w:szCs w:val="24"/>
        </w:rPr>
        <w:tab/>
      </w:r>
      <w:r w:rsidR="00AC4A1E" w:rsidRPr="00A36AD3">
        <w:rPr>
          <w:rFonts w:ascii="Arial" w:hAnsi="Arial" w:cs="Arial"/>
          <w:color w:val="000000" w:themeColor="text1"/>
          <w:szCs w:val="24"/>
        </w:rPr>
        <w:t>Summer Hire</w:t>
      </w:r>
      <w:r w:rsidR="00222F47" w:rsidRPr="00A36AD3">
        <w:rPr>
          <w:rFonts w:ascii="Arial" w:hAnsi="Arial" w:cs="Arial"/>
          <w:color w:val="000000" w:themeColor="text1"/>
          <w:szCs w:val="24"/>
        </w:rPr>
        <w:tab/>
      </w:r>
      <w:r w:rsidR="004E3488" w:rsidRPr="00A36AD3">
        <w:rPr>
          <w:rFonts w:ascii="Arial" w:hAnsi="Arial" w:cs="Arial"/>
          <w:color w:val="000000" w:themeColor="text1"/>
          <w:szCs w:val="24"/>
        </w:rPr>
        <w:t>6</w:t>
      </w:r>
    </w:p>
    <w:p w14:paraId="59531D2E" w14:textId="138133D9"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5</w:t>
      </w:r>
      <w:r w:rsidRPr="00A36AD3">
        <w:rPr>
          <w:rFonts w:ascii="Arial" w:hAnsi="Arial" w:cs="Arial"/>
          <w:color w:val="000000" w:themeColor="text1"/>
          <w:szCs w:val="24"/>
        </w:rPr>
        <w:tab/>
      </w:r>
      <w:r w:rsidR="00AC4A1E" w:rsidRPr="00A36AD3">
        <w:rPr>
          <w:rFonts w:ascii="Arial" w:hAnsi="Arial" w:cs="Arial"/>
          <w:color w:val="000000" w:themeColor="text1"/>
          <w:szCs w:val="24"/>
        </w:rPr>
        <w:t xml:space="preserve">Health </w:t>
      </w:r>
      <w:r w:rsidR="008A5064" w:rsidRPr="00A36AD3">
        <w:rPr>
          <w:rFonts w:ascii="Arial" w:hAnsi="Arial" w:cs="Arial"/>
          <w:color w:val="000000" w:themeColor="text1"/>
          <w:szCs w:val="24"/>
        </w:rPr>
        <w:t xml:space="preserve">and Dental </w:t>
      </w:r>
      <w:r w:rsidR="00AC4A1E" w:rsidRPr="00A36AD3">
        <w:rPr>
          <w:rFonts w:ascii="Arial" w:hAnsi="Arial" w:cs="Arial"/>
          <w:color w:val="000000" w:themeColor="text1"/>
          <w:szCs w:val="24"/>
        </w:rPr>
        <w:t>Insurance</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7</w:t>
      </w:r>
    </w:p>
    <w:p w14:paraId="64935782" w14:textId="73ED88D7"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6</w:t>
      </w:r>
      <w:r w:rsidRPr="00A36AD3">
        <w:rPr>
          <w:rFonts w:ascii="Arial" w:hAnsi="Arial" w:cs="Arial"/>
          <w:color w:val="000000" w:themeColor="text1"/>
          <w:szCs w:val="24"/>
        </w:rPr>
        <w:tab/>
        <w:t>Retirement</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7</w:t>
      </w:r>
    </w:p>
    <w:p w14:paraId="0391025A" w14:textId="07C15649"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7</w:t>
      </w:r>
      <w:r w:rsidRPr="00A36AD3">
        <w:rPr>
          <w:rFonts w:ascii="Arial" w:hAnsi="Arial" w:cs="Arial"/>
          <w:color w:val="000000" w:themeColor="text1"/>
          <w:szCs w:val="24"/>
        </w:rPr>
        <w:tab/>
      </w:r>
      <w:r w:rsidR="00AC4A1E" w:rsidRPr="00A36AD3">
        <w:rPr>
          <w:rFonts w:ascii="Arial" w:hAnsi="Arial" w:cs="Arial"/>
          <w:color w:val="000000" w:themeColor="text1"/>
          <w:szCs w:val="24"/>
        </w:rPr>
        <w:t>Life Insurance</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8</w:t>
      </w:r>
    </w:p>
    <w:p w14:paraId="6D13EE4A" w14:textId="72FDBD07"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8</w:t>
      </w:r>
      <w:r w:rsidRPr="00A36AD3">
        <w:rPr>
          <w:rFonts w:ascii="Arial" w:hAnsi="Arial" w:cs="Arial"/>
          <w:color w:val="000000" w:themeColor="text1"/>
          <w:szCs w:val="24"/>
        </w:rPr>
        <w:tab/>
      </w:r>
      <w:r w:rsidR="00AC4A1E" w:rsidRPr="00A36AD3">
        <w:rPr>
          <w:rFonts w:ascii="Arial" w:hAnsi="Arial" w:cs="Arial"/>
          <w:color w:val="000000" w:themeColor="text1"/>
          <w:szCs w:val="24"/>
        </w:rPr>
        <w:t>Long Term Disability</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8</w:t>
      </w:r>
    </w:p>
    <w:p w14:paraId="30A9848B" w14:textId="2674EAA2"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9</w:t>
      </w:r>
      <w:r w:rsidRPr="00A36AD3">
        <w:rPr>
          <w:rFonts w:ascii="Arial" w:hAnsi="Arial" w:cs="Arial"/>
          <w:color w:val="000000" w:themeColor="text1"/>
          <w:szCs w:val="24"/>
        </w:rPr>
        <w:tab/>
      </w:r>
      <w:r w:rsidR="00AC4A1E" w:rsidRPr="00A36AD3">
        <w:rPr>
          <w:rFonts w:ascii="Arial" w:hAnsi="Arial" w:cs="Arial"/>
          <w:color w:val="000000" w:themeColor="text1"/>
          <w:szCs w:val="24"/>
        </w:rPr>
        <w:t>Tuition Benefit</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8</w:t>
      </w:r>
    </w:p>
    <w:p w14:paraId="724EA57B" w14:textId="64A57CAD" w:rsidR="00487D52"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10</w:t>
      </w:r>
      <w:r w:rsidRPr="00A36AD3">
        <w:rPr>
          <w:rFonts w:ascii="Arial" w:hAnsi="Arial" w:cs="Arial"/>
          <w:color w:val="000000" w:themeColor="text1"/>
          <w:szCs w:val="24"/>
        </w:rPr>
        <w:tab/>
      </w:r>
      <w:r w:rsidR="00AC4A1E" w:rsidRPr="00A36AD3">
        <w:rPr>
          <w:rFonts w:ascii="Arial" w:hAnsi="Arial" w:cs="Arial"/>
          <w:color w:val="000000" w:themeColor="text1"/>
          <w:szCs w:val="24"/>
        </w:rPr>
        <w:t>Professional Growth and Development</w:t>
      </w:r>
      <w:r w:rsidR="00222F47" w:rsidRPr="00A36AD3">
        <w:rPr>
          <w:rFonts w:ascii="Arial" w:hAnsi="Arial" w:cs="Arial"/>
          <w:color w:val="000000" w:themeColor="text1"/>
          <w:szCs w:val="24"/>
        </w:rPr>
        <w:tab/>
      </w:r>
      <w:r w:rsidR="00204947" w:rsidRPr="00A36AD3">
        <w:rPr>
          <w:rFonts w:ascii="Arial" w:hAnsi="Arial" w:cs="Arial"/>
          <w:color w:val="000000" w:themeColor="text1"/>
          <w:szCs w:val="24"/>
        </w:rPr>
        <w:t>8</w:t>
      </w:r>
    </w:p>
    <w:p w14:paraId="4E2F497B" w14:textId="66B25AA4"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B14F52" w:rsidRPr="00A36AD3">
        <w:rPr>
          <w:rFonts w:ascii="Arial" w:hAnsi="Arial" w:cs="Arial"/>
          <w:color w:val="000000" w:themeColor="text1"/>
          <w:szCs w:val="24"/>
        </w:rPr>
        <w:t>1</w:t>
      </w:r>
      <w:r w:rsidR="007955BB" w:rsidRPr="00A36AD3">
        <w:rPr>
          <w:rFonts w:ascii="Arial" w:hAnsi="Arial" w:cs="Arial"/>
          <w:color w:val="000000" w:themeColor="text1"/>
          <w:szCs w:val="24"/>
        </w:rPr>
        <w:tab/>
      </w:r>
      <w:r w:rsidR="00306E20" w:rsidRPr="00A36AD3">
        <w:rPr>
          <w:rFonts w:ascii="Arial" w:hAnsi="Arial" w:cs="Arial"/>
          <w:color w:val="000000" w:themeColor="text1"/>
          <w:szCs w:val="24"/>
        </w:rPr>
        <w:t>Personal Leave</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9</w:t>
      </w:r>
    </w:p>
    <w:p w14:paraId="0722DFCF" w14:textId="5CE7C827"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B14F52" w:rsidRPr="00A36AD3">
        <w:rPr>
          <w:rFonts w:ascii="Arial" w:hAnsi="Arial" w:cs="Arial"/>
          <w:color w:val="000000" w:themeColor="text1"/>
          <w:szCs w:val="24"/>
        </w:rPr>
        <w:t>2</w:t>
      </w:r>
      <w:r w:rsidRPr="00A36AD3">
        <w:rPr>
          <w:rFonts w:ascii="Arial" w:hAnsi="Arial" w:cs="Arial"/>
          <w:color w:val="000000" w:themeColor="text1"/>
          <w:szCs w:val="24"/>
        </w:rPr>
        <w:tab/>
      </w:r>
      <w:r w:rsidR="00306E20" w:rsidRPr="00A36AD3">
        <w:rPr>
          <w:rFonts w:ascii="Arial" w:hAnsi="Arial" w:cs="Arial"/>
          <w:color w:val="000000" w:themeColor="text1"/>
          <w:szCs w:val="24"/>
        </w:rPr>
        <w:t>Illness Leave</w:t>
      </w:r>
      <w:r w:rsidR="00222F47" w:rsidRPr="00A36AD3">
        <w:rPr>
          <w:rFonts w:ascii="Arial" w:hAnsi="Arial" w:cs="Arial"/>
          <w:color w:val="000000" w:themeColor="text1"/>
          <w:szCs w:val="24"/>
        </w:rPr>
        <w:tab/>
      </w:r>
      <w:r w:rsidR="004D625A" w:rsidRPr="00A36AD3">
        <w:rPr>
          <w:rFonts w:ascii="Arial" w:hAnsi="Arial" w:cs="Arial"/>
          <w:color w:val="000000" w:themeColor="text1"/>
          <w:szCs w:val="24"/>
        </w:rPr>
        <w:t>10</w:t>
      </w:r>
    </w:p>
    <w:p w14:paraId="5FF0BFCB" w14:textId="410D0707"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B14F52" w:rsidRPr="00A36AD3">
        <w:rPr>
          <w:rFonts w:ascii="Arial" w:hAnsi="Arial" w:cs="Arial"/>
          <w:color w:val="000000" w:themeColor="text1"/>
          <w:szCs w:val="24"/>
        </w:rPr>
        <w:t>3</w:t>
      </w:r>
      <w:r w:rsidR="007955BB" w:rsidRPr="00A36AD3">
        <w:rPr>
          <w:rFonts w:ascii="Arial" w:hAnsi="Arial" w:cs="Arial"/>
          <w:color w:val="000000" w:themeColor="text1"/>
          <w:szCs w:val="24"/>
        </w:rPr>
        <w:tab/>
      </w:r>
      <w:r w:rsidR="00306E20" w:rsidRPr="00A36AD3">
        <w:rPr>
          <w:rFonts w:ascii="Arial" w:hAnsi="Arial" w:cs="Arial"/>
          <w:color w:val="000000" w:themeColor="text1"/>
          <w:szCs w:val="24"/>
        </w:rPr>
        <w:t>Family Illness Leave</w:t>
      </w:r>
      <w:r w:rsidR="00222F47" w:rsidRPr="00A36AD3">
        <w:rPr>
          <w:rFonts w:ascii="Arial" w:hAnsi="Arial" w:cs="Arial"/>
          <w:color w:val="000000" w:themeColor="text1"/>
          <w:szCs w:val="24"/>
        </w:rPr>
        <w:tab/>
      </w:r>
      <w:r w:rsidR="00204947" w:rsidRPr="00A36AD3">
        <w:rPr>
          <w:rFonts w:ascii="Arial" w:hAnsi="Arial" w:cs="Arial"/>
          <w:color w:val="000000" w:themeColor="text1"/>
          <w:szCs w:val="24"/>
        </w:rPr>
        <w:t>1</w:t>
      </w:r>
      <w:r w:rsidR="00B9615F" w:rsidRPr="00A36AD3">
        <w:rPr>
          <w:rFonts w:ascii="Arial" w:hAnsi="Arial" w:cs="Arial"/>
          <w:color w:val="000000" w:themeColor="text1"/>
          <w:szCs w:val="24"/>
        </w:rPr>
        <w:t>1</w:t>
      </w:r>
    </w:p>
    <w:p w14:paraId="31FAC668" w14:textId="010183BB"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Arti</w:t>
      </w:r>
      <w:r w:rsidR="00810446" w:rsidRPr="00A36AD3">
        <w:rPr>
          <w:rFonts w:ascii="Arial" w:hAnsi="Arial" w:cs="Arial"/>
          <w:color w:val="000000" w:themeColor="text1"/>
          <w:szCs w:val="24"/>
        </w:rPr>
        <w:t xml:space="preserve">cle </w:t>
      </w:r>
      <w:r w:rsidR="007955BB" w:rsidRPr="00A36AD3">
        <w:rPr>
          <w:rFonts w:ascii="Arial" w:hAnsi="Arial" w:cs="Arial"/>
          <w:color w:val="000000" w:themeColor="text1"/>
          <w:szCs w:val="24"/>
        </w:rPr>
        <w:t>1</w:t>
      </w:r>
      <w:r w:rsidR="00B14F52" w:rsidRPr="00A36AD3">
        <w:rPr>
          <w:rFonts w:ascii="Arial" w:hAnsi="Arial" w:cs="Arial"/>
          <w:color w:val="000000" w:themeColor="text1"/>
          <w:szCs w:val="24"/>
        </w:rPr>
        <w:t>4</w:t>
      </w:r>
      <w:r w:rsidR="00810446" w:rsidRPr="00A36AD3">
        <w:rPr>
          <w:rFonts w:ascii="Arial" w:hAnsi="Arial" w:cs="Arial"/>
          <w:color w:val="000000" w:themeColor="text1"/>
          <w:szCs w:val="24"/>
        </w:rPr>
        <w:tab/>
      </w:r>
      <w:r w:rsidR="00306E20" w:rsidRPr="00A36AD3">
        <w:rPr>
          <w:rFonts w:ascii="Arial" w:hAnsi="Arial" w:cs="Arial"/>
          <w:color w:val="000000" w:themeColor="text1"/>
          <w:szCs w:val="24"/>
        </w:rPr>
        <w:t>Bereavement Leave</w:t>
      </w:r>
      <w:r w:rsidR="00222F47" w:rsidRPr="00A36AD3">
        <w:rPr>
          <w:rFonts w:ascii="Arial" w:hAnsi="Arial" w:cs="Arial"/>
          <w:color w:val="000000" w:themeColor="text1"/>
          <w:szCs w:val="24"/>
        </w:rPr>
        <w:tab/>
      </w:r>
      <w:r w:rsidR="00B7382A" w:rsidRPr="00A36AD3">
        <w:rPr>
          <w:rFonts w:ascii="Arial" w:hAnsi="Arial" w:cs="Arial"/>
          <w:color w:val="000000" w:themeColor="text1"/>
          <w:szCs w:val="24"/>
        </w:rPr>
        <w:t>1</w:t>
      </w:r>
      <w:r w:rsidR="004D625A" w:rsidRPr="00A36AD3">
        <w:rPr>
          <w:rFonts w:ascii="Arial" w:hAnsi="Arial" w:cs="Arial"/>
          <w:color w:val="000000" w:themeColor="text1"/>
          <w:szCs w:val="24"/>
        </w:rPr>
        <w:t>1</w:t>
      </w:r>
    </w:p>
    <w:p w14:paraId="4F4D9890" w14:textId="6A5566E6" w:rsidR="008D1B73" w:rsidRPr="00A36AD3" w:rsidRDefault="008D1B73"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Article 15</w:t>
      </w:r>
      <w:r w:rsidR="0032665D" w:rsidRPr="00A36AD3">
        <w:rPr>
          <w:rFonts w:ascii="Arial" w:hAnsi="Arial" w:cs="Arial"/>
          <w:color w:val="000000" w:themeColor="text1"/>
          <w:szCs w:val="24"/>
        </w:rPr>
        <w:tab/>
      </w:r>
      <w:r w:rsidR="00C90706" w:rsidRPr="00A36AD3">
        <w:rPr>
          <w:rFonts w:ascii="Arial" w:hAnsi="Arial" w:cs="Arial"/>
          <w:color w:val="000000" w:themeColor="text1"/>
          <w:szCs w:val="24"/>
        </w:rPr>
        <w:t xml:space="preserve">Parental Leave </w:t>
      </w:r>
      <w:r w:rsidR="0032665D" w:rsidRPr="00A36AD3">
        <w:rPr>
          <w:rFonts w:ascii="Arial" w:hAnsi="Arial" w:cs="Arial"/>
          <w:color w:val="000000" w:themeColor="text1"/>
          <w:szCs w:val="24"/>
        </w:rPr>
        <w:tab/>
      </w:r>
      <w:r w:rsidR="004D625A" w:rsidRPr="00A36AD3">
        <w:rPr>
          <w:rFonts w:ascii="Arial" w:hAnsi="Arial" w:cs="Arial"/>
          <w:color w:val="000000" w:themeColor="text1"/>
          <w:szCs w:val="24"/>
        </w:rPr>
        <w:t>1</w:t>
      </w:r>
      <w:r w:rsidR="00B9615F" w:rsidRPr="00A36AD3">
        <w:rPr>
          <w:rFonts w:ascii="Arial" w:hAnsi="Arial" w:cs="Arial"/>
          <w:color w:val="000000" w:themeColor="text1"/>
          <w:szCs w:val="24"/>
        </w:rPr>
        <w:t>2</w:t>
      </w:r>
    </w:p>
    <w:p w14:paraId="7C9A60B0" w14:textId="04584DD1"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8D1B73" w:rsidRPr="00A36AD3">
        <w:rPr>
          <w:rFonts w:ascii="Arial" w:hAnsi="Arial" w:cs="Arial"/>
          <w:color w:val="000000" w:themeColor="text1"/>
          <w:szCs w:val="24"/>
        </w:rPr>
        <w:t>6</w:t>
      </w:r>
      <w:r w:rsidRPr="00A36AD3">
        <w:rPr>
          <w:rFonts w:ascii="Arial" w:hAnsi="Arial" w:cs="Arial"/>
          <w:color w:val="000000" w:themeColor="text1"/>
          <w:szCs w:val="24"/>
        </w:rPr>
        <w:tab/>
      </w:r>
      <w:r w:rsidR="00306E20" w:rsidRPr="00A36AD3">
        <w:rPr>
          <w:rFonts w:ascii="Arial" w:hAnsi="Arial" w:cs="Arial"/>
          <w:color w:val="000000" w:themeColor="text1"/>
          <w:szCs w:val="24"/>
        </w:rPr>
        <w:t>Sabbatical Leave</w:t>
      </w:r>
      <w:r w:rsidR="00634AE8" w:rsidRPr="00A36AD3">
        <w:rPr>
          <w:rFonts w:ascii="Arial" w:hAnsi="Arial" w:cs="Arial"/>
          <w:color w:val="000000" w:themeColor="text1"/>
          <w:szCs w:val="24"/>
        </w:rPr>
        <w:tab/>
      </w:r>
      <w:r w:rsidR="00B7382A" w:rsidRPr="00A36AD3">
        <w:rPr>
          <w:rFonts w:ascii="Arial" w:hAnsi="Arial" w:cs="Arial"/>
          <w:color w:val="000000" w:themeColor="text1"/>
          <w:szCs w:val="24"/>
        </w:rPr>
        <w:t>1</w:t>
      </w:r>
      <w:r w:rsidR="00964CDB">
        <w:rPr>
          <w:rFonts w:ascii="Arial" w:hAnsi="Arial" w:cs="Arial"/>
          <w:color w:val="000000" w:themeColor="text1"/>
          <w:szCs w:val="24"/>
        </w:rPr>
        <w:t>2</w:t>
      </w:r>
    </w:p>
    <w:p w14:paraId="497C4922" w14:textId="411E31A7"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8D1B73" w:rsidRPr="00A36AD3">
        <w:rPr>
          <w:rFonts w:ascii="Arial" w:hAnsi="Arial" w:cs="Arial"/>
          <w:color w:val="000000" w:themeColor="text1"/>
          <w:szCs w:val="24"/>
        </w:rPr>
        <w:t>7</w:t>
      </w:r>
      <w:r w:rsidRPr="00A36AD3">
        <w:rPr>
          <w:rFonts w:ascii="Arial" w:hAnsi="Arial" w:cs="Arial"/>
          <w:color w:val="000000" w:themeColor="text1"/>
          <w:szCs w:val="24"/>
        </w:rPr>
        <w:tab/>
      </w:r>
      <w:r w:rsidR="00306E20" w:rsidRPr="00A36AD3">
        <w:rPr>
          <w:rFonts w:ascii="Arial" w:hAnsi="Arial" w:cs="Arial"/>
          <w:color w:val="000000" w:themeColor="text1"/>
          <w:szCs w:val="24"/>
        </w:rPr>
        <w:t>Court Appearance Leave</w:t>
      </w:r>
      <w:r w:rsidR="00634AE8" w:rsidRPr="00A36AD3">
        <w:rPr>
          <w:rFonts w:ascii="Arial" w:hAnsi="Arial" w:cs="Arial"/>
          <w:color w:val="000000" w:themeColor="text1"/>
          <w:szCs w:val="24"/>
        </w:rPr>
        <w:tab/>
      </w:r>
      <w:r w:rsidR="00974473">
        <w:rPr>
          <w:rFonts w:ascii="Arial" w:hAnsi="Arial" w:cs="Arial"/>
          <w:color w:val="000000" w:themeColor="text1"/>
          <w:szCs w:val="24"/>
        </w:rPr>
        <w:t>13</w:t>
      </w:r>
    </w:p>
    <w:p w14:paraId="400E674E" w14:textId="59419426"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8D1B73" w:rsidRPr="00A36AD3">
        <w:rPr>
          <w:rFonts w:ascii="Arial" w:hAnsi="Arial" w:cs="Arial"/>
          <w:color w:val="000000" w:themeColor="text1"/>
          <w:szCs w:val="24"/>
        </w:rPr>
        <w:t>8</w:t>
      </w:r>
      <w:r w:rsidRPr="00A36AD3">
        <w:rPr>
          <w:rFonts w:ascii="Arial" w:hAnsi="Arial" w:cs="Arial"/>
          <w:color w:val="000000" w:themeColor="text1"/>
          <w:szCs w:val="24"/>
        </w:rPr>
        <w:tab/>
      </w:r>
      <w:r w:rsidR="00306E20" w:rsidRPr="00A36AD3">
        <w:rPr>
          <w:rFonts w:ascii="Arial" w:hAnsi="Arial" w:cs="Arial"/>
          <w:color w:val="000000" w:themeColor="text1"/>
          <w:szCs w:val="24"/>
        </w:rPr>
        <w:t>Evaluation</w:t>
      </w:r>
      <w:r w:rsidR="00634AE8" w:rsidRPr="00A36AD3">
        <w:rPr>
          <w:rFonts w:ascii="Arial" w:hAnsi="Arial" w:cs="Arial"/>
          <w:color w:val="000000" w:themeColor="text1"/>
          <w:szCs w:val="24"/>
        </w:rPr>
        <w:tab/>
      </w:r>
      <w:r w:rsidR="00306E20" w:rsidRPr="00A36AD3">
        <w:rPr>
          <w:rFonts w:ascii="Arial" w:hAnsi="Arial" w:cs="Arial"/>
          <w:color w:val="000000" w:themeColor="text1"/>
          <w:szCs w:val="24"/>
        </w:rPr>
        <w:t>1</w:t>
      </w:r>
      <w:r w:rsidR="004D625A" w:rsidRPr="00A36AD3">
        <w:rPr>
          <w:rFonts w:ascii="Arial" w:hAnsi="Arial" w:cs="Arial"/>
          <w:color w:val="000000" w:themeColor="text1"/>
          <w:szCs w:val="24"/>
        </w:rPr>
        <w:t>4</w:t>
      </w:r>
    </w:p>
    <w:p w14:paraId="039DFFE5" w14:textId="1F58DB2E"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7955BB" w:rsidRPr="00A36AD3">
        <w:rPr>
          <w:rFonts w:ascii="Arial" w:hAnsi="Arial" w:cs="Arial"/>
          <w:color w:val="000000" w:themeColor="text1"/>
          <w:szCs w:val="24"/>
        </w:rPr>
        <w:t>1</w:t>
      </w:r>
      <w:r w:rsidR="008D1B73" w:rsidRPr="00A36AD3">
        <w:rPr>
          <w:rFonts w:ascii="Arial" w:hAnsi="Arial" w:cs="Arial"/>
          <w:color w:val="000000" w:themeColor="text1"/>
          <w:szCs w:val="24"/>
        </w:rPr>
        <w:t>9</w:t>
      </w:r>
      <w:r w:rsidR="00605A3E" w:rsidRPr="00A36AD3">
        <w:rPr>
          <w:rFonts w:ascii="Arial" w:hAnsi="Arial" w:cs="Arial"/>
          <w:color w:val="000000" w:themeColor="text1"/>
          <w:szCs w:val="24"/>
        </w:rPr>
        <w:tab/>
      </w:r>
      <w:r w:rsidR="00306E20" w:rsidRPr="00A36AD3">
        <w:rPr>
          <w:rFonts w:ascii="Arial" w:hAnsi="Arial" w:cs="Arial"/>
          <w:color w:val="000000" w:themeColor="text1"/>
          <w:szCs w:val="24"/>
        </w:rPr>
        <w:t>In-Service Training</w:t>
      </w:r>
      <w:r w:rsidR="00634AE8" w:rsidRPr="00A36AD3">
        <w:rPr>
          <w:rFonts w:ascii="Arial" w:hAnsi="Arial" w:cs="Arial"/>
          <w:color w:val="000000" w:themeColor="text1"/>
          <w:szCs w:val="24"/>
        </w:rPr>
        <w:tab/>
      </w:r>
      <w:r w:rsidR="00306E20" w:rsidRPr="00A36AD3">
        <w:rPr>
          <w:rFonts w:ascii="Arial" w:hAnsi="Arial" w:cs="Arial"/>
          <w:color w:val="000000" w:themeColor="text1"/>
          <w:szCs w:val="24"/>
        </w:rPr>
        <w:t>1</w:t>
      </w:r>
      <w:r w:rsidR="004D625A" w:rsidRPr="00A36AD3">
        <w:rPr>
          <w:rFonts w:ascii="Arial" w:hAnsi="Arial" w:cs="Arial"/>
          <w:color w:val="000000" w:themeColor="text1"/>
          <w:szCs w:val="24"/>
        </w:rPr>
        <w:t>4</w:t>
      </w:r>
    </w:p>
    <w:p w14:paraId="5F6E9E86" w14:textId="166B9FF2"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8D1B73" w:rsidRPr="00A36AD3">
        <w:rPr>
          <w:rFonts w:ascii="Arial" w:hAnsi="Arial" w:cs="Arial"/>
          <w:color w:val="000000" w:themeColor="text1"/>
          <w:szCs w:val="24"/>
        </w:rPr>
        <w:t>20</w:t>
      </w:r>
      <w:r w:rsidR="002B5A1A" w:rsidRPr="00A36AD3">
        <w:rPr>
          <w:rFonts w:ascii="Arial" w:hAnsi="Arial" w:cs="Arial"/>
          <w:color w:val="000000" w:themeColor="text1"/>
          <w:szCs w:val="24"/>
        </w:rPr>
        <w:tab/>
      </w:r>
      <w:r w:rsidR="00D87F6D" w:rsidRPr="00A36AD3">
        <w:rPr>
          <w:rFonts w:ascii="Arial" w:hAnsi="Arial" w:cs="Arial"/>
          <w:color w:val="000000" w:themeColor="text1"/>
          <w:szCs w:val="24"/>
        </w:rPr>
        <w:t>Individual Binding Contract</w:t>
      </w:r>
      <w:r w:rsidR="00634AE8" w:rsidRPr="00A36AD3">
        <w:rPr>
          <w:rFonts w:ascii="Arial" w:hAnsi="Arial" w:cs="Arial"/>
          <w:color w:val="000000" w:themeColor="text1"/>
          <w:szCs w:val="24"/>
        </w:rPr>
        <w:tab/>
      </w:r>
      <w:r w:rsidR="00974473">
        <w:rPr>
          <w:rFonts w:ascii="Arial" w:hAnsi="Arial" w:cs="Arial"/>
          <w:color w:val="000000" w:themeColor="text1"/>
          <w:szCs w:val="24"/>
        </w:rPr>
        <w:t>14</w:t>
      </w:r>
    </w:p>
    <w:p w14:paraId="31C46C92" w14:textId="11E8715E"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B14F52" w:rsidRPr="00A36AD3">
        <w:rPr>
          <w:rFonts w:ascii="Arial" w:hAnsi="Arial" w:cs="Arial"/>
          <w:color w:val="000000" w:themeColor="text1"/>
          <w:szCs w:val="24"/>
        </w:rPr>
        <w:t>2</w:t>
      </w:r>
      <w:r w:rsidR="008D1B73" w:rsidRPr="00A36AD3">
        <w:rPr>
          <w:rFonts w:ascii="Arial" w:hAnsi="Arial" w:cs="Arial"/>
          <w:color w:val="000000" w:themeColor="text1"/>
          <w:szCs w:val="24"/>
        </w:rPr>
        <w:t>1</w:t>
      </w:r>
      <w:r w:rsidR="002B5A1A" w:rsidRPr="00A36AD3">
        <w:rPr>
          <w:rFonts w:ascii="Arial" w:hAnsi="Arial" w:cs="Arial"/>
          <w:color w:val="000000" w:themeColor="text1"/>
          <w:szCs w:val="24"/>
        </w:rPr>
        <w:tab/>
      </w:r>
      <w:r w:rsidR="00D87F6D" w:rsidRPr="00A36AD3">
        <w:rPr>
          <w:rFonts w:ascii="Arial" w:hAnsi="Arial" w:cs="Arial"/>
          <w:color w:val="000000" w:themeColor="text1"/>
          <w:szCs w:val="24"/>
        </w:rPr>
        <w:t>Association Rights</w:t>
      </w:r>
      <w:r w:rsidR="00634AE8" w:rsidRPr="00A36AD3">
        <w:rPr>
          <w:rFonts w:ascii="Arial" w:hAnsi="Arial" w:cs="Arial"/>
          <w:color w:val="000000" w:themeColor="text1"/>
          <w:szCs w:val="24"/>
        </w:rPr>
        <w:tab/>
      </w:r>
      <w:r w:rsidR="001641BF">
        <w:rPr>
          <w:rFonts w:ascii="Arial" w:hAnsi="Arial" w:cs="Arial"/>
          <w:color w:val="000000" w:themeColor="text1"/>
          <w:szCs w:val="24"/>
        </w:rPr>
        <w:t>1</w:t>
      </w:r>
      <w:r w:rsidR="00964CDB">
        <w:rPr>
          <w:rFonts w:ascii="Arial" w:hAnsi="Arial" w:cs="Arial"/>
          <w:color w:val="000000" w:themeColor="text1"/>
          <w:szCs w:val="24"/>
        </w:rPr>
        <w:t>5</w:t>
      </w:r>
    </w:p>
    <w:p w14:paraId="395A5B49" w14:textId="3B391FC3"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D87F6D" w:rsidRPr="00A36AD3">
        <w:rPr>
          <w:rFonts w:ascii="Arial" w:hAnsi="Arial" w:cs="Arial"/>
          <w:color w:val="000000" w:themeColor="text1"/>
          <w:szCs w:val="24"/>
        </w:rPr>
        <w:t>2</w:t>
      </w:r>
      <w:r w:rsidR="008D1B73" w:rsidRPr="00A36AD3">
        <w:rPr>
          <w:rFonts w:ascii="Arial" w:hAnsi="Arial" w:cs="Arial"/>
          <w:color w:val="000000" w:themeColor="text1"/>
          <w:szCs w:val="24"/>
        </w:rPr>
        <w:t>2</w:t>
      </w:r>
      <w:r w:rsidR="00605A3E" w:rsidRPr="00A36AD3">
        <w:rPr>
          <w:rFonts w:ascii="Arial" w:hAnsi="Arial" w:cs="Arial"/>
          <w:color w:val="000000" w:themeColor="text1"/>
          <w:szCs w:val="24"/>
        </w:rPr>
        <w:tab/>
      </w:r>
      <w:r w:rsidR="005975AD" w:rsidRPr="00A36AD3">
        <w:rPr>
          <w:rFonts w:ascii="Arial" w:hAnsi="Arial" w:cs="Arial"/>
          <w:color w:val="000000" w:themeColor="text1"/>
          <w:szCs w:val="24"/>
        </w:rPr>
        <w:t>CCCEA Officers and Members</w:t>
      </w:r>
      <w:r w:rsidR="00C57E18" w:rsidRPr="00A36AD3">
        <w:rPr>
          <w:rFonts w:ascii="Arial" w:hAnsi="Arial" w:cs="Arial"/>
          <w:color w:val="000000" w:themeColor="text1"/>
          <w:szCs w:val="24"/>
        </w:rPr>
        <w:tab/>
      </w:r>
      <w:r w:rsidR="00D87F6D" w:rsidRPr="00A36AD3">
        <w:rPr>
          <w:rFonts w:ascii="Arial" w:hAnsi="Arial" w:cs="Arial"/>
          <w:color w:val="000000" w:themeColor="text1"/>
          <w:szCs w:val="24"/>
        </w:rPr>
        <w:t>1</w:t>
      </w:r>
      <w:r w:rsidR="004D625A" w:rsidRPr="00A36AD3">
        <w:rPr>
          <w:rFonts w:ascii="Arial" w:hAnsi="Arial" w:cs="Arial"/>
          <w:color w:val="000000" w:themeColor="text1"/>
          <w:szCs w:val="24"/>
        </w:rPr>
        <w:t>5</w:t>
      </w:r>
    </w:p>
    <w:p w14:paraId="5A6CDFBA" w14:textId="0530E1E1"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D87F6D" w:rsidRPr="00A36AD3">
        <w:rPr>
          <w:rFonts w:ascii="Arial" w:hAnsi="Arial" w:cs="Arial"/>
          <w:color w:val="000000" w:themeColor="text1"/>
          <w:szCs w:val="24"/>
        </w:rPr>
        <w:t>2</w:t>
      </w:r>
      <w:r w:rsidR="008D1B73" w:rsidRPr="00A36AD3">
        <w:rPr>
          <w:rFonts w:ascii="Arial" w:hAnsi="Arial" w:cs="Arial"/>
          <w:color w:val="000000" w:themeColor="text1"/>
          <w:szCs w:val="24"/>
        </w:rPr>
        <w:t>3</w:t>
      </w:r>
      <w:r w:rsidR="00605A3E" w:rsidRPr="00A36AD3">
        <w:rPr>
          <w:rFonts w:ascii="Arial" w:hAnsi="Arial" w:cs="Arial"/>
          <w:color w:val="000000" w:themeColor="text1"/>
          <w:szCs w:val="24"/>
        </w:rPr>
        <w:tab/>
      </w:r>
      <w:r w:rsidR="005975AD" w:rsidRPr="00A36AD3">
        <w:rPr>
          <w:rFonts w:ascii="Arial" w:hAnsi="Arial" w:cs="Arial"/>
          <w:color w:val="000000" w:themeColor="text1"/>
          <w:szCs w:val="24"/>
        </w:rPr>
        <w:t>Management Rights</w:t>
      </w:r>
      <w:r w:rsidR="00C57E18" w:rsidRPr="00A36AD3">
        <w:rPr>
          <w:rFonts w:ascii="Arial" w:hAnsi="Arial" w:cs="Arial"/>
          <w:color w:val="000000" w:themeColor="text1"/>
          <w:szCs w:val="24"/>
        </w:rPr>
        <w:tab/>
      </w:r>
      <w:r w:rsidR="005975AD" w:rsidRPr="00A36AD3">
        <w:rPr>
          <w:rFonts w:ascii="Arial" w:hAnsi="Arial" w:cs="Arial"/>
          <w:color w:val="000000" w:themeColor="text1"/>
          <w:szCs w:val="24"/>
        </w:rPr>
        <w:t>1</w:t>
      </w:r>
      <w:r w:rsidR="004D625A" w:rsidRPr="00A36AD3">
        <w:rPr>
          <w:rFonts w:ascii="Arial" w:hAnsi="Arial" w:cs="Arial"/>
          <w:color w:val="000000" w:themeColor="text1"/>
          <w:szCs w:val="24"/>
        </w:rPr>
        <w:t>5</w:t>
      </w:r>
    </w:p>
    <w:p w14:paraId="1DCFC51A" w14:textId="674D4DAD"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D87F6D" w:rsidRPr="00A36AD3">
        <w:rPr>
          <w:rFonts w:ascii="Arial" w:hAnsi="Arial" w:cs="Arial"/>
          <w:color w:val="000000" w:themeColor="text1"/>
          <w:szCs w:val="24"/>
        </w:rPr>
        <w:t>2</w:t>
      </w:r>
      <w:r w:rsidR="008D1B73" w:rsidRPr="00A36AD3">
        <w:rPr>
          <w:rFonts w:ascii="Arial" w:hAnsi="Arial" w:cs="Arial"/>
          <w:color w:val="000000" w:themeColor="text1"/>
          <w:szCs w:val="24"/>
        </w:rPr>
        <w:t>4</w:t>
      </w:r>
      <w:r w:rsidR="00605A3E" w:rsidRPr="00A36AD3">
        <w:rPr>
          <w:rFonts w:ascii="Arial" w:hAnsi="Arial" w:cs="Arial"/>
          <w:color w:val="000000" w:themeColor="text1"/>
          <w:szCs w:val="24"/>
        </w:rPr>
        <w:tab/>
      </w:r>
      <w:r w:rsidR="005975AD" w:rsidRPr="00A36AD3">
        <w:rPr>
          <w:rFonts w:ascii="Arial" w:hAnsi="Arial" w:cs="Arial"/>
          <w:color w:val="000000" w:themeColor="text1"/>
          <w:szCs w:val="24"/>
        </w:rPr>
        <w:t>Use of College Facilities</w:t>
      </w:r>
      <w:r w:rsidR="00C57E18" w:rsidRPr="00A36AD3">
        <w:rPr>
          <w:rFonts w:ascii="Arial" w:hAnsi="Arial" w:cs="Arial"/>
          <w:color w:val="000000" w:themeColor="text1"/>
          <w:szCs w:val="24"/>
        </w:rPr>
        <w:tab/>
      </w:r>
      <w:r w:rsidR="001641BF">
        <w:rPr>
          <w:rFonts w:ascii="Arial" w:hAnsi="Arial" w:cs="Arial"/>
          <w:color w:val="000000" w:themeColor="text1"/>
          <w:szCs w:val="24"/>
        </w:rPr>
        <w:t>1</w:t>
      </w:r>
      <w:r w:rsidR="00964CDB">
        <w:rPr>
          <w:rFonts w:ascii="Arial" w:hAnsi="Arial" w:cs="Arial"/>
          <w:color w:val="000000" w:themeColor="text1"/>
          <w:szCs w:val="24"/>
        </w:rPr>
        <w:t>6</w:t>
      </w:r>
    </w:p>
    <w:p w14:paraId="46C94AD1" w14:textId="5A712930"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D87F6D" w:rsidRPr="00A36AD3">
        <w:rPr>
          <w:rFonts w:ascii="Arial" w:hAnsi="Arial" w:cs="Arial"/>
          <w:color w:val="000000" w:themeColor="text1"/>
          <w:szCs w:val="24"/>
        </w:rPr>
        <w:t>2</w:t>
      </w:r>
      <w:r w:rsidR="008D1B73" w:rsidRPr="00A36AD3">
        <w:rPr>
          <w:rFonts w:ascii="Arial" w:hAnsi="Arial" w:cs="Arial"/>
          <w:color w:val="000000" w:themeColor="text1"/>
          <w:szCs w:val="24"/>
        </w:rPr>
        <w:t>5</w:t>
      </w:r>
      <w:r w:rsidR="00605A3E" w:rsidRPr="00A36AD3">
        <w:rPr>
          <w:rFonts w:ascii="Arial" w:hAnsi="Arial" w:cs="Arial"/>
          <w:color w:val="000000" w:themeColor="text1"/>
          <w:szCs w:val="24"/>
        </w:rPr>
        <w:tab/>
      </w:r>
      <w:r w:rsidR="006E43D6" w:rsidRPr="00A36AD3">
        <w:rPr>
          <w:rFonts w:ascii="Arial" w:hAnsi="Arial" w:cs="Arial"/>
          <w:color w:val="000000" w:themeColor="text1"/>
          <w:szCs w:val="24"/>
        </w:rPr>
        <w:t>Complete Understanding</w:t>
      </w:r>
      <w:r w:rsidR="00C57E18" w:rsidRPr="00A36AD3">
        <w:rPr>
          <w:rFonts w:ascii="Arial" w:hAnsi="Arial" w:cs="Arial"/>
          <w:color w:val="000000" w:themeColor="text1"/>
          <w:szCs w:val="24"/>
        </w:rPr>
        <w:tab/>
      </w:r>
      <w:r w:rsidR="005975AD" w:rsidRPr="00A36AD3">
        <w:rPr>
          <w:rFonts w:ascii="Arial" w:hAnsi="Arial" w:cs="Arial"/>
          <w:color w:val="000000" w:themeColor="text1"/>
          <w:szCs w:val="24"/>
        </w:rPr>
        <w:t>1</w:t>
      </w:r>
      <w:r w:rsidR="004D625A" w:rsidRPr="00A36AD3">
        <w:rPr>
          <w:rFonts w:ascii="Arial" w:hAnsi="Arial" w:cs="Arial"/>
          <w:color w:val="000000" w:themeColor="text1"/>
          <w:szCs w:val="24"/>
        </w:rPr>
        <w:t>6</w:t>
      </w:r>
    </w:p>
    <w:p w14:paraId="3347FBA2" w14:textId="17B3E24D" w:rsidR="0052681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Article </w:t>
      </w:r>
      <w:r w:rsidR="00D87F6D" w:rsidRPr="00A36AD3">
        <w:rPr>
          <w:rFonts w:ascii="Arial" w:hAnsi="Arial" w:cs="Arial"/>
          <w:color w:val="000000" w:themeColor="text1"/>
          <w:szCs w:val="24"/>
        </w:rPr>
        <w:t>2</w:t>
      </w:r>
      <w:r w:rsidR="008D1B73" w:rsidRPr="00A36AD3">
        <w:rPr>
          <w:rFonts w:ascii="Arial" w:hAnsi="Arial" w:cs="Arial"/>
          <w:color w:val="000000" w:themeColor="text1"/>
          <w:szCs w:val="24"/>
        </w:rPr>
        <w:t>6</w:t>
      </w:r>
      <w:r w:rsidR="00605A3E" w:rsidRPr="00A36AD3">
        <w:rPr>
          <w:rFonts w:ascii="Arial" w:hAnsi="Arial" w:cs="Arial"/>
          <w:color w:val="000000" w:themeColor="text1"/>
          <w:szCs w:val="24"/>
        </w:rPr>
        <w:tab/>
      </w:r>
      <w:r w:rsidR="005975AD" w:rsidRPr="00A36AD3">
        <w:rPr>
          <w:rFonts w:ascii="Arial" w:hAnsi="Arial" w:cs="Arial"/>
          <w:color w:val="000000" w:themeColor="text1"/>
          <w:szCs w:val="24"/>
        </w:rPr>
        <w:t>Grievance Procedure</w:t>
      </w:r>
      <w:r w:rsidR="00C57E18" w:rsidRPr="00A36AD3">
        <w:rPr>
          <w:rFonts w:ascii="Arial" w:hAnsi="Arial" w:cs="Arial"/>
          <w:color w:val="000000" w:themeColor="text1"/>
          <w:szCs w:val="24"/>
        </w:rPr>
        <w:tab/>
      </w:r>
      <w:r w:rsidR="001641BF">
        <w:rPr>
          <w:rFonts w:ascii="Arial" w:hAnsi="Arial" w:cs="Arial"/>
          <w:color w:val="000000" w:themeColor="text1"/>
          <w:szCs w:val="24"/>
        </w:rPr>
        <w:t>16</w:t>
      </w:r>
    </w:p>
    <w:p w14:paraId="263CF63A" w14:textId="3CE7F37B" w:rsidR="005154EA"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Article 2</w:t>
      </w:r>
      <w:r w:rsidR="008D1B73" w:rsidRPr="00A36AD3">
        <w:rPr>
          <w:rFonts w:ascii="Arial" w:hAnsi="Arial" w:cs="Arial"/>
          <w:color w:val="000000" w:themeColor="text1"/>
          <w:szCs w:val="24"/>
        </w:rPr>
        <w:t>7</w:t>
      </w:r>
      <w:r w:rsidRPr="00A36AD3">
        <w:rPr>
          <w:rFonts w:ascii="Arial" w:hAnsi="Arial" w:cs="Arial"/>
          <w:color w:val="000000" w:themeColor="text1"/>
          <w:szCs w:val="24"/>
        </w:rPr>
        <w:tab/>
      </w:r>
      <w:r w:rsidR="00322AAE" w:rsidRPr="00A36AD3">
        <w:rPr>
          <w:rFonts w:ascii="Arial" w:hAnsi="Arial" w:cs="Arial"/>
          <w:color w:val="000000" w:themeColor="text1"/>
          <w:szCs w:val="24"/>
        </w:rPr>
        <w:t xml:space="preserve">Duration </w:t>
      </w:r>
      <w:r w:rsidRPr="00A36AD3">
        <w:rPr>
          <w:rFonts w:ascii="Arial" w:hAnsi="Arial" w:cs="Arial"/>
          <w:color w:val="000000" w:themeColor="text1"/>
          <w:szCs w:val="24"/>
        </w:rPr>
        <w:t>of Agreement</w:t>
      </w:r>
      <w:r w:rsidR="00C57E18" w:rsidRPr="00A36AD3">
        <w:rPr>
          <w:rFonts w:ascii="Arial" w:hAnsi="Arial" w:cs="Arial"/>
          <w:color w:val="000000" w:themeColor="text1"/>
          <w:szCs w:val="24"/>
        </w:rPr>
        <w:tab/>
      </w:r>
      <w:r w:rsidR="00B14F52" w:rsidRPr="00A36AD3">
        <w:rPr>
          <w:rFonts w:ascii="Arial" w:hAnsi="Arial" w:cs="Arial"/>
          <w:color w:val="000000" w:themeColor="text1"/>
          <w:szCs w:val="24"/>
        </w:rPr>
        <w:t>2</w:t>
      </w:r>
      <w:r w:rsidR="00B9615F" w:rsidRPr="00A36AD3">
        <w:rPr>
          <w:rFonts w:ascii="Arial" w:hAnsi="Arial" w:cs="Arial"/>
          <w:color w:val="000000" w:themeColor="text1"/>
          <w:szCs w:val="24"/>
        </w:rPr>
        <w:t>2</w:t>
      </w:r>
    </w:p>
    <w:p w14:paraId="0BBECF70" w14:textId="626FB834" w:rsidR="00960848"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Attachment </w:t>
      </w:r>
      <w:r w:rsidR="008A045F" w:rsidRPr="00A36AD3">
        <w:rPr>
          <w:rFonts w:ascii="Arial" w:hAnsi="Arial" w:cs="Arial"/>
          <w:color w:val="000000" w:themeColor="text1"/>
          <w:szCs w:val="24"/>
        </w:rPr>
        <w:t>A</w:t>
      </w:r>
      <w:r w:rsidR="00820A9D" w:rsidRPr="00A36AD3">
        <w:rPr>
          <w:rFonts w:ascii="Arial" w:hAnsi="Arial" w:cs="Arial"/>
          <w:color w:val="000000" w:themeColor="text1"/>
          <w:szCs w:val="24"/>
        </w:rPr>
        <w:tab/>
      </w:r>
      <w:r w:rsidRPr="00A36AD3">
        <w:rPr>
          <w:rFonts w:ascii="Arial" w:hAnsi="Arial" w:cs="Arial"/>
          <w:color w:val="000000" w:themeColor="text1"/>
          <w:szCs w:val="24"/>
        </w:rPr>
        <w:t>Dependent Definition</w:t>
      </w:r>
      <w:r w:rsidR="00C57E18" w:rsidRPr="00A36AD3">
        <w:rPr>
          <w:rFonts w:ascii="Arial" w:hAnsi="Arial" w:cs="Arial"/>
          <w:color w:val="000000" w:themeColor="text1"/>
          <w:szCs w:val="24"/>
        </w:rPr>
        <w:tab/>
      </w:r>
      <w:r w:rsidR="007B07D0" w:rsidRPr="00A36AD3">
        <w:rPr>
          <w:rFonts w:ascii="Arial" w:hAnsi="Arial" w:cs="Arial"/>
          <w:color w:val="000000" w:themeColor="text1"/>
          <w:szCs w:val="24"/>
        </w:rPr>
        <w:t>2</w:t>
      </w:r>
      <w:r w:rsidR="004D625A" w:rsidRPr="00A36AD3">
        <w:rPr>
          <w:rFonts w:ascii="Arial" w:hAnsi="Arial" w:cs="Arial"/>
          <w:color w:val="000000" w:themeColor="text1"/>
          <w:szCs w:val="24"/>
        </w:rPr>
        <w:t>3</w:t>
      </w:r>
    </w:p>
    <w:p w14:paraId="3228B04A" w14:textId="117B41FC" w:rsidR="003872FC"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Attachment B</w:t>
      </w:r>
      <w:r w:rsidRPr="00A36AD3">
        <w:rPr>
          <w:rFonts w:ascii="Arial" w:hAnsi="Arial" w:cs="Arial"/>
          <w:color w:val="000000" w:themeColor="text1"/>
          <w:szCs w:val="24"/>
        </w:rPr>
        <w:tab/>
        <w:t>Domestic Partner Definition</w:t>
      </w:r>
      <w:r w:rsidR="00C57E18" w:rsidRPr="00A36AD3">
        <w:rPr>
          <w:rFonts w:ascii="Arial" w:hAnsi="Arial" w:cs="Arial"/>
          <w:color w:val="000000" w:themeColor="text1"/>
          <w:szCs w:val="24"/>
        </w:rPr>
        <w:tab/>
      </w:r>
      <w:r w:rsidR="00322AAE" w:rsidRPr="00A36AD3">
        <w:rPr>
          <w:rFonts w:ascii="Arial" w:hAnsi="Arial" w:cs="Arial"/>
          <w:color w:val="000000" w:themeColor="text1"/>
          <w:szCs w:val="24"/>
        </w:rPr>
        <w:t>2</w:t>
      </w:r>
      <w:r w:rsidR="004D625A" w:rsidRPr="00A36AD3">
        <w:rPr>
          <w:rFonts w:ascii="Arial" w:hAnsi="Arial" w:cs="Arial"/>
          <w:color w:val="000000" w:themeColor="text1"/>
          <w:szCs w:val="24"/>
        </w:rPr>
        <w:t>4</w:t>
      </w:r>
    </w:p>
    <w:p w14:paraId="5DFFCDFD" w14:textId="322BF7B7" w:rsidR="003F5530" w:rsidRPr="00A36AD3" w:rsidRDefault="00B06289" w:rsidP="00B10761">
      <w:pPr>
        <w:tabs>
          <w:tab w:val="left" w:pos="1800"/>
          <w:tab w:val="left" w:leader="dot" w:pos="8640"/>
        </w:tabs>
        <w:rPr>
          <w:rFonts w:ascii="Arial" w:hAnsi="Arial" w:cs="Arial"/>
          <w:color w:val="000000" w:themeColor="text1"/>
          <w:szCs w:val="24"/>
        </w:rPr>
      </w:pPr>
      <w:r w:rsidRPr="00A36AD3">
        <w:rPr>
          <w:rFonts w:ascii="Arial" w:hAnsi="Arial" w:cs="Arial"/>
          <w:color w:val="000000" w:themeColor="text1"/>
          <w:szCs w:val="24"/>
        </w:rPr>
        <w:t xml:space="preserve">Attachment </w:t>
      </w:r>
      <w:r w:rsidR="0039715E" w:rsidRPr="00A36AD3">
        <w:rPr>
          <w:rFonts w:ascii="Arial" w:hAnsi="Arial" w:cs="Arial"/>
          <w:color w:val="000000" w:themeColor="text1"/>
          <w:szCs w:val="24"/>
        </w:rPr>
        <w:t>C</w:t>
      </w:r>
      <w:r w:rsidR="00820A9D" w:rsidRPr="00A36AD3">
        <w:rPr>
          <w:rFonts w:ascii="Arial" w:hAnsi="Arial" w:cs="Arial"/>
          <w:color w:val="000000" w:themeColor="text1"/>
          <w:szCs w:val="24"/>
        </w:rPr>
        <w:tab/>
      </w:r>
      <w:r w:rsidRPr="00A36AD3">
        <w:rPr>
          <w:rFonts w:ascii="Arial" w:hAnsi="Arial" w:cs="Arial"/>
          <w:color w:val="000000" w:themeColor="text1"/>
          <w:szCs w:val="24"/>
        </w:rPr>
        <w:t>Grievance Form</w:t>
      </w:r>
      <w:r w:rsidR="00C57E18" w:rsidRPr="00A36AD3">
        <w:rPr>
          <w:rFonts w:ascii="Arial" w:hAnsi="Arial" w:cs="Arial"/>
          <w:color w:val="000000" w:themeColor="text1"/>
          <w:szCs w:val="24"/>
        </w:rPr>
        <w:tab/>
      </w:r>
      <w:r w:rsidR="00322AAE" w:rsidRPr="00A36AD3">
        <w:rPr>
          <w:rFonts w:ascii="Arial" w:hAnsi="Arial" w:cs="Arial"/>
          <w:color w:val="000000" w:themeColor="text1"/>
          <w:szCs w:val="24"/>
        </w:rPr>
        <w:t>2</w:t>
      </w:r>
      <w:r w:rsidR="004D625A" w:rsidRPr="00A36AD3">
        <w:rPr>
          <w:rFonts w:ascii="Arial" w:hAnsi="Arial" w:cs="Arial"/>
          <w:color w:val="000000" w:themeColor="text1"/>
          <w:szCs w:val="24"/>
        </w:rPr>
        <w:t>5</w:t>
      </w:r>
    </w:p>
    <w:p w14:paraId="398E4B36" w14:textId="77777777" w:rsidR="003F5530" w:rsidRPr="00A36AD3" w:rsidRDefault="00B06289" w:rsidP="00B10761">
      <w:pPr>
        <w:widowControl/>
        <w:rPr>
          <w:rFonts w:ascii="Arial" w:hAnsi="Arial" w:cs="Arial"/>
          <w:color w:val="000000" w:themeColor="text1"/>
          <w:szCs w:val="24"/>
        </w:rPr>
      </w:pPr>
      <w:r w:rsidRPr="00A36AD3">
        <w:rPr>
          <w:rFonts w:ascii="Arial" w:hAnsi="Arial" w:cs="Arial"/>
          <w:color w:val="000000" w:themeColor="text1"/>
          <w:szCs w:val="24"/>
        </w:rPr>
        <w:br w:type="page"/>
      </w:r>
    </w:p>
    <w:p w14:paraId="22E82A77" w14:textId="10C47285" w:rsidR="005D74F5" w:rsidRPr="00A36AD3" w:rsidRDefault="00B76BF1" w:rsidP="00B10761">
      <w:pPr>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C94684" w:rsidRPr="00A36AD3">
        <w:rPr>
          <w:rFonts w:ascii="Arial" w:hAnsi="Arial" w:cs="Arial"/>
          <w:b/>
          <w:bCs/>
          <w:color w:val="000000" w:themeColor="text1"/>
          <w:szCs w:val="24"/>
        </w:rPr>
        <w:t>1</w:t>
      </w:r>
    </w:p>
    <w:p w14:paraId="3FB1D486" w14:textId="77777777" w:rsidR="005D74F5" w:rsidRPr="00A36AD3" w:rsidRDefault="005D74F5" w:rsidP="00B10761">
      <w:pPr>
        <w:jc w:val="both"/>
        <w:rPr>
          <w:rFonts w:ascii="Arial" w:hAnsi="Arial" w:cs="Arial"/>
          <w:color w:val="000000" w:themeColor="text1"/>
          <w:szCs w:val="24"/>
        </w:rPr>
      </w:pPr>
    </w:p>
    <w:p w14:paraId="2432E27C" w14:textId="1CDCE18C" w:rsidR="005D74F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C</w:t>
      </w:r>
      <w:r w:rsidR="00D05D5B" w:rsidRPr="00A36AD3">
        <w:rPr>
          <w:rFonts w:ascii="Arial" w:hAnsi="Arial" w:cs="Arial"/>
          <w:color w:val="000000" w:themeColor="text1"/>
          <w:szCs w:val="24"/>
          <w:u w:val="single"/>
        </w:rPr>
        <w:t>ompensation</w:t>
      </w:r>
      <w:r w:rsidRPr="00A36AD3">
        <w:rPr>
          <w:rFonts w:ascii="Arial" w:hAnsi="Arial" w:cs="Arial"/>
          <w:color w:val="000000" w:themeColor="text1"/>
          <w:szCs w:val="24"/>
        </w:rPr>
        <w:t>:</w:t>
      </w:r>
    </w:p>
    <w:p w14:paraId="4F2785AA" w14:textId="77777777" w:rsidR="005D74F5" w:rsidRPr="00A36AD3" w:rsidRDefault="005D74F5" w:rsidP="00B10761">
      <w:pPr>
        <w:tabs>
          <w:tab w:val="left" w:pos="-1440"/>
        </w:tabs>
        <w:ind w:right="720"/>
        <w:jc w:val="both"/>
        <w:rPr>
          <w:rFonts w:ascii="Arial" w:hAnsi="Arial" w:cs="Arial"/>
          <w:color w:val="000000" w:themeColor="text1"/>
          <w:szCs w:val="24"/>
        </w:rPr>
      </w:pPr>
    </w:p>
    <w:p w14:paraId="3A3FA3B3" w14:textId="77777777" w:rsidR="005D74F5" w:rsidRPr="00A36AD3" w:rsidRDefault="00B06289" w:rsidP="00314D56">
      <w:pPr>
        <w:pStyle w:val="BodyText3"/>
        <w:ind w:right="0"/>
        <w:rPr>
          <w:rFonts w:ascii="Arial" w:hAnsi="Arial" w:cs="Arial"/>
          <w:b w:val="0"/>
          <w:color w:val="000000" w:themeColor="text1"/>
          <w:szCs w:val="24"/>
          <w:u w:val="none"/>
        </w:rPr>
      </w:pPr>
      <w:r w:rsidRPr="00A36AD3">
        <w:rPr>
          <w:rFonts w:ascii="Arial" w:hAnsi="Arial" w:cs="Arial"/>
          <w:b w:val="0"/>
          <w:color w:val="000000" w:themeColor="text1"/>
          <w:szCs w:val="24"/>
          <w:u w:val="none"/>
        </w:rPr>
        <w:t xml:space="preserve">The Central Community College Education Association, in affiliation with the Nebraska State Education Association, is the recognized representative of the full-time faculty </w:t>
      </w:r>
      <w:proofErr w:type="gramStart"/>
      <w:r w:rsidRPr="00A36AD3">
        <w:rPr>
          <w:rFonts w:ascii="Arial" w:hAnsi="Arial" w:cs="Arial"/>
          <w:b w:val="0"/>
          <w:color w:val="000000" w:themeColor="text1"/>
          <w:szCs w:val="24"/>
          <w:u w:val="none"/>
        </w:rPr>
        <w:t>as a whole for</w:t>
      </w:r>
      <w:proofErr w:type="gramEnd"/>
      <w:r w:rsidRPr="00A36AD3">
        <w:rPr>
          <w:rFonts w:ascii="Arial" w:hAnsi="Arial" w:cs="Arial"/>
          <w:b w:val="0"/>
          <w:color w:val="000000" w:themeColor="text1"/>
          <w:szCs w:val="24"/>
          <w:u w:val="none"/>
        </w:rPr>
        <w:t xml:space="preserve"> negotiation purposes.</w:t>
      </w:r>
    </w:p>
    <w:p w14:paraId="3677D4CF" w14:textId="77777777" w:rsidR="005D74F5" w:rsidRPr="00A36AD3" w:rsidRDefault="005D74F5" w:rsidP="00314D56">
      <w:pPr>
        <w:tabs>
          <w:tab w:val="left" w:pos="-1440"/>
        </w:tabs>
        <w:jc w:val="both"/>
        <w:rPr>
          <w:rFonts w:ascii="Arial" w:hAnsi="Arial" w:cs="Arial"/>
          <w:color w:val="000000" w:themeColor="text1"/>
          <w:szCs w:val="24"/>
        </w:rPr>
      </w:pPr>
    </w:p>
    <w:p w14:paraId="2E2BC751" w14:textId="46913922" w:rsidR="0046205D" w:rsidRPr="00A36AD3" w:rsidRDefault="00B06289" w:rsidP="00314D56">
      <w:pPr>
        <w:jc w:val="both"/>
        <w:rPr>
          <w:rFonts w:ascii="Arial" w:hAnsi="Arial" w:cs="Arial"/>
          <w:color w:val="000000" w:themeColor="text1"/>
          <w:szCs w:val="24"/>
        </w:rPr>
      </w:pPr>
      <w:r w:rsidRPr="00A36AD3">
        <w:rPr>
          <w:rFonts w:ascii="Arial" w:hAnsi="Arial" w:cs="Arial"/>
          <w:color w:val="000000" w:themeColor="text1"/>
          <w:szCs w:val="24"/>
        </w:rPr>
        <w:t>Faculty are those full</w:t>
      </w:r>
      <w:r w:rsidR="00E46336" w:rsidRPr="00A36AD3">
        <w:rPr>
          <w:rFonts w:ascii="Arial" w:hAnsi="Arial" w:cs="Arial"/>
          <w:color w:val="000000" w:themeColor="text1"/>
          <w:szCs w:val="24"/>
        </w:rPr>
        <w:t>-</w:t>
      </w:r>
      <w:r w:rsidRPr="00A36AD3">
        <w:rPr>
          <w:rFonts w:ascii="Arial" w:hAnsi="Arial" w:cs="Arial"/>
          <w:color w:val="000000" w:themeColor="text1"/>
          <w:szCs w:val="24"/>
        </w:rPr>
        <w:t xml:space="preserve">time teaching employees of Central Community College, </w:t>
      </w:r>
      <w:r w:rsidR="00295B5E" w:rsidRPr="00A36AD3">
        <w:rPr>
          <w:rFonts w:ascii="Arial" w:hAnsi="Arial" w:cs="Arial"/>
          <w:color w:val="000000" w:themeColor="text1"/>
          <w:szCs w:val="24"/>
        </w:rPr>
        <w:t xml:space="preserve">contracted for 175 days, </w:t>
      </w:r>
      <w:r w:rsidRPr="00A36AD3">
        <w:rPr>
          <w:rFonts w:ascii="Arial" w:hAnsi="Arial" w:cs="Arial"/>
          <w:color w:val="000000" w:themeColor="text1"/>
          <w:szCs w:val="24"/>
        </w:rPr>
        <w:t xml:space="preserve">whose primary responsibilities are: </w:t>
      </w:r>
    </w:p>
    <w:p w14:paraId="608A3827" w14:textId="77777777" w:rsidR="0046205D" w:rsidRPr="00A36AD3" w:rsidRDefault="0046205D" w:rsidP="00314D56">
      <w:pPr>
        <w:ind w:left="720"/>
        <w:jc w:val="both"/>
        <w:rPr>
          <w:rFonts w:ascii="Arial" w:hAnsi="Arial" w:cs="Arial"/>
          <w:color w:val="000000" w:themeColor="text1"/>
          <w:szCs w:val="24"/>
        </w:rPr>
      </w:pPr>
    </w:p>
    <w:p w14:paraId="3199262E" w14:textId="77777777" w:rsidR="0046205D" w:rsidRPr="00A36AD3" w:rsidRDefault="00B06289" w:rsidP="00314D56">
      <w:pPr>
        <w:numPr>
          <w:ilvl w:val="0"/>
          <w:numId w:val="33"/>
        </w:numPr>
        <w:ind w:left="720"/>
        <w:jc w:val="both"/>
        <w:rPr>
          <w:rFonts w:ascii="Arial" w:hAnsi="Arial" w:cs="Arial"/>
          <w:color w:val="000000" w:themeColor="text1"/>
          <w:szCs w:val="24"/>
        </w:rPr>
      </w:pPr>
      <w:r w:rsidRPr="00A36AD3">
        <w:rPr>
          <w:rFonts w:ascii="Arial" w:hAnsi="Arial" w:cs="Arial"/>
          <w:color w:val="000000" w:themeColor="text1"/>
          <w:szCs w:val="24"/>
        </w:rPr>
        <w:t>The organization and management of the classroom or physical area in which the learning exp</w:t>
      </w:r>
      <w:r w:rsidR="0039102C" w:rsidRPr="00A36AD3">
        <w:rPr>
          <w:rFonts w:ascii="Arial" w:hAnsi="Arial" w:cs="Arial"/>
          <w:color w:val="000000" w:themeColor="text1"/>
          <w:szCs w:val="24"/>
        </w:rPr>
        <w:t xml:space="preserve">erience of students takes </w:t>
      </w:r>
      <w:proofErr w:type="gramStart"/>
      <w:r w:rsidR="0039102C" w:rsidRPr="00A36AD3">
        <w:rPr>
          <w:rFonts w:ascii="Arial" w:hAnsi="Arial" w:cs="Arial"/>
          <w:color w:val="000000" w:themeColor="text1"/>
          <w:szCs w:val="24"/>
        </w:rPr>
        <w:t>place;</w:t>
      </w:r>
      <w:proofErr w:type="gramEnd"/>
    </w:p>
    <w:p w14:paraId="5B5A8FC5" w14:textId="77777777" w:rsidR="0046205D" w:rsidRPr="00A36AD3" w:rsidRDefault="00B06289" w:rsidP="00314D56">
      <w:pPr>
        <w:numPr>
          <w:ilvl w:val="0"/>
          <w:numId w:val="33"/>
        </w:numPr>
        <w:ind w:left="720"/>
        <w:jc w:val="both"/>
        <w:rPr>
          <w:rFonts w:ascii="Arial" w:hAnsi="Arial" w:cs="Arial"/>
          <w:color w:val="000000" w:themeColor="text1"/>
          <w:szCs w:val="24"/>
        </w:rPr>
      </w:pPr>
      <w:r w:rsidRPr="00A36AD3">
        <w:rPr>
          <w:rFonts w:ascii="Arial" w:hAnsi="Arial" w:cs="Arial"/>
          <w:color w:val="000000" w:themeColor="text1"/>
          <w:szCs w:val="24"/>
        </w:rPr>
        <w:t xml:space="preserve">The assessment and diagnosis of individual educational needs of </w:t>
      </w:r>
      <w:proofErr w:type="gramStart"/>
      <w:r w:rsidRPr="00A36AD3">
        <w:rPr>
          <w:rFonts w:ascii="Arial" w:hAnsi="Arial" w:cs="Arial"/>
          <w:color w:val="000000" w:themeColor="text1"/>
          <w:szCs w:val="24"/>
        </w:rPr>
        <w:t>students;</w:t>
      </w:r>
      <w:proofErr w:type="gramEnd"/>
    </w:p>
    <w:p w14:paraId="3C4A6956" w14:textId="77777777" w:rsidR="0046205D" w:rsidRPr="00A36AD3" w:rsidRDefault="00B06289" w:rsidP="00314D56">
      <w:pPr>
        <w:numPr>
          <w:ilvl w:val="0"/>
          <w:numId w:val="33"/>
        </w:numPr>
        <w:ind w:left="720"/>
        <w:jc w:val="both"/>
        <w:rPr>
          <w:rFonts w:ascii="Arial" w:hAnsi="Arial" w:cs="Arial"/>
          <w:color w:val="000000" w:themeColor="text1"/>
          <w:szCs w:val="24"/>
        </w:rPr>
      </w:pPr>
      <w:r w:rsidRPr="00A36AD3">
        <w:rPr>
          <w:rFonts w:ascii="Arial" w:hAnsi="Arial" w:cs="Arial"/>
          <w:color w:val="000000" w:themeColor="text1"/>
          <w:szCs w:val="24"/>
        </w:rPr>
        <w:t xml:space="preserve">The planning, selecting, organizing, prescribing and directing of the learning experiences of </w:t>
      </w:r>
      <w:proofErr w:type="gramStart"/>
      <w:r w:rsidRPr="00A36AD3">
        <w:rPr>
          <w:rFonts w:ascii="Arial" w:hAnsi="Arial" w:cs="Arial"/>
          <w:color w:val="000000" w:themeColor="text1"/>
          <w:szCs w:val="24"/>
        </w:rPr>
        <w:t>students;</w:t>
      </w:r>
      <w:proofErr w:type="gramEnd"/>
    </w:p>
    <w:p w14:paraId="0DB7C9E2" w14:textId="77777777" w:rsidR="0046205D" w:rsidRPr="00A36AD3" w:rsidRDefault="00B06289" w:rsidP="00314D56">
      <w:pPr>
        <w:numPr>
          <w:ilvl w:val="0"/>
          <w:numId w:val="33"/>
        </w:numPr>
        <w:ind w:left="720"/>
        <w:jc w:val="both"/>
        <w:rPr>
          <w:rFonts w:ascii="Arial" w:hAnsi="Arial" w:cs="Arial"/>
          <w:color w:val="000000" w:themeColor="text1"/>
          <w:szCs w:val="24"/>
        </w:rPr>
      </w:pPr>
      <w:r w:rsidRPr="00A36AD3">
        <w:rPr>
          <w:rFonts w:ascii="Arial" w:hAnsi="Arial" w:cs="Arial"/>
          <w:color w:val="000000" w:themeColor="text1"/>
          <w:szCs w:val="24"/>
        </w:rPr>
        <w:t>The planning of teaching strategies and selection of available mat</w:t>
      </w:r>
      <w:r w:rsidR="0039102C" w:rsidRPr="00A36AD3">
        <w:rPr>
          <w:rFonts w:ascii="Arial" w:hAnsi="Arial" w:cs="Arial"/>
          <w:color w:val="000000" w:themeColor="text1"/>
          <w:szCs w:val="24"/>
        </w:rPr>
        <w:t>erials and equipment to be used;</w:t>
      </w:r>
      <w:r w:rsidRPr="00A36AD3">
        <w:rPr>
          <w:rFonts w:ascii="Arial" w:hAnsi="Arial" w:cs="Arial"/>
          <w:color w:val="000000" w:themeColor="text1"/>
          <w:szCs w:val="24"/>
        </w:rPr>
        <w:t xml:space="preserve"> and</w:t>
      </w:r>
    </w:p>
    <w:p w14:paraId="5EC89B12" w14:textId="733B560C" w:rsidR="0046205D" w:rsidRPr="00A36AD3" w:rsidRDefault="00B06289" w:rsidP="00314D56">
      <w:pPr>
        <w:numPr>
          <w:ilvl w:val="0"/>
          <w:numId w:val="33"/>
        </w:numPr>
        <w:ind w:left="720"/>
        <w:jc w:val="both"/>
        <w:rPr>
          <w:rFonts w:ascii="Arial" w:hAnsi="Arial" w:cs="Arial"/>
          <w:color w:val="000000" w:themeColor="text1"/>
          <w:szCs w:val="24"/>
        </w:rPr>
      </w:pPr>
      <w:r w:rsidRPr="00A36AD3">
        <w:rPr>
          <w:rFonts w:ascii="Arial" w:hAnsi="Arial" w:cs="Arial"/>
          <w:color w:val="000000" w:themeColor="text1"/>
          <w:szCs w:val="24"/>
        </w:rPr>
        <w:t xml:space="preserve">The </w:t>
      </w:r>
      <w:proofErr w:type="gramStart"/>
      <w:r w:rsidRPr="00A36AD3">
        <w:rPr>
          <w:rFonts w:ascii="Arial" w:hAnsi="Arial" w:cs="Arial"/>
          <w:color w:val="000000" w:themeColor="text1"/>
          <w:szCs w:val="24"/>
        </w:rPr>
        <w:t>evaluating</w:t>
      </w:r>
      <w:proofErr w:type="gramEnd"/>
      <w:r w:rsidRPr="00A36AD3">
        <w:rPr>
          <w:rFonts w:ascii="Arial" w:hAnsi="Arial" w:cs="Arial"/>
          <w:color w:val="000000" w:themeColor="text1"/>
          <w:szCs w:val="24"/>
        </w:rPr>
        <w:t xml:space="preserve"> and reporting of students</w:t>
      </w:r>
      <w:r w:rsidR="0013722B" w:rsidRPr="00A36AD3">
        <w:rPr>
          <w:rFonts w:ascii="Arial" w:hAnsi="Arial" w:cs="Arial"/>
          <w:color w:val="000000" w:themeColor="text1"/>
          <w:szCs w:val="24"/>
        </w:rPr>
        <w:t>’</w:t>
      </w:r>
      <w:r w:rsidRPr="00A36AD3">
        <w:rPr>
          <w:rFonts w:ascii="Arial" w:hAnsi="Arial" w:cs="Arial"/>
          <w:color w:val="000000" w:themeColor="text1"/>
          <w:szCs w:val="24"/>
        </w:rPr>
        <w:t xml:space="preserve"> progress, excluding part</w:t>
      </w:r>
      <w:r w:rsidR="00C156E6" w:rsidRPr="00A36AD3">
        <w:rPr>
          <w:rFonts w:ascii="Arial" w:hAnsi="Arial" w:cs="Arial"/>
          <w:color w:val="000000" w:themeColor="text1"/>
          <w:szCs w:val="24"/>
        </w:rPr>
        <w:t>-</w:t>
      </w:r>
      <w:r w:rsidRPr="00A36AD3">
        <w:rPr>
          <w:rFonts w:ascii="Arial" w:hAnsi="Arial" w:cs="Arial"/>
          <w:color w:val="000000" w:themeColor="text1"/>
          <w:szCs w:val="24"/>
        </w:rPr>
        <w:t xml:space="preserve">time and temporary employees and administrators.  </w:t>
      </w:r>
    </w:p>
    <w:p w14:paraId="50F1F5AD" w14:textId="77777777" w:rsidR="00295B5E" w:rsidRPr="00A36AD3" w:rsidRDefault="00295B5E" w:rsidP="00314D56">
      <w:pPr>
        <w:jc w:val="both"/>
        <w:rPr>
          <w:rFonts w:ascii="Arial" w:hAnsi="Arial" w:cs="Arial"/>
          <w:color w:val="000000" w:themeColor="text1"/>
          <w:szCs w:val="24"/>
        </w:rPr>
      </w:pPr>
    </w:p>
    <w:p w14:paraId="6D6ADC84" w14:textId="77777777" w:rsidR="005D74F5" w:rsidRPr="00A36AD3" w:rsidRDefault="00B06289" w:rsidP="00314D56">
      <w:pPr>
        <w:tabs>
          <w:tab w:val="left" w:pos="-1440"/>
        </w:tabs>
        <w:jc w:val="both"/>
        <w:rPr>
          <w:rFonts w:ascii="Arial" w:hAnsi="Arial" w:cs="Arial"/>
          <w:color w:val="000000" w:themeColor="text1"/>
          <w:szCs w:val="24"/>
        </w:rPr>
      </w:pPr>
      <w:r w:rsidRPr="00A36AD3">
        <w:rPr>
          <w:rFonts w:ascii="Arial" w:hAnsi="Arial" w:cs="Arial"/>
          <w:color w:val="000000" w:themeColor="text1"/>
          <w:szCs w:val="24"/>
        </w:rPr>
        <w:t>During the faculty contract days, any additional compensation for instruction in the faculty’s content area beyond their base contract length will be paid proportionally according to their base contract salary.</w:t>
      </w:r>
    </w:p>
    <w:p w14:paraId="379A98A8" w14:textId="77777777" w:rsidR="005D74F5" w:rsidRPr="00A36AD3" w:rsidRDefault="005D74F5" w:rsidP="00314D56">
      <w:pPr>
        <w:tabs>
          <w:tab w:val="left" w:pos="-1440"/>
        </w:tabs>
        <w:jc w:val="both"/>
        <w:rPr>
          <w:rFonts w:ascii="Arial" w:hAnsi="Arial" w:cs="Arial"/>
          <w:color w:val="000000" w:themeColor="text1"/>
          <w:szCs w:val="24"/>
        </w:rPr>
      </w:pPr>
    </w:p>
    <w:p w14:paraId="40DF43AA" w14:textId="77777777" w:rsidR="00602637" w:rsidRPr="00A36AD3" w:rsidRDefault="00B06289" w:rsidP="00314D56">
      <w:pPr>
        <w:jc w:val="both"/>
        <w:rPr>
          <w:rFonts w:ascii="Arial" w:hAnsi="Arial" w:cs="Arial"/>
          <w:bCs/>
          <w:iCs/>
          <w:color w:val="000000" w:themeColor="text1"/>
          <w:szCs w:val="24"/>
        </w:rPr>
      </w:pPr>
      <w:r w:rsidRPr="00A36AD3">
        <w:rPr>
          <w:rFonts w:ascii="Arial" w:hAnsi="Arial" w:cs="Arial"/>
          <w:bCs/>
          <w:iCs/>
          <w:color w:val="000000" w:themeColor="text1"/>
          <w:szCs w:val="24"/>
        </w:rPr>
        <w:t>The individual days of faculty members’ contracts may</w:t>
      </w:r>
      <w:r w:rsidR="00DE789D" w:rsidRPr="00A36AD3">
        <w:rPr>
          <w:rFonts w:ascii="Arial" w:hAnsi="Arial" w:cs="Arial"/>
          <w:bCs/>
          <w:iCs/>
          <w:color w:val="000000" w:themeColor="text1"/>
          <w:szCs w:val="24"/>
        </w:rPr>
        <w:t xml:space="preserve"> be</w:t>
      </w:r>
      <w:r w:rsidRPr="00A36AD3">
        <w:rPr>
          <w:rFonts w:ascii="Arial" w:hAnsi="Arial" w:cs="Arial"/>
          <w:bCs/>
          <w:iCs/>
          <w:color w:val="000000" w:themeColor="text1"/>
          <w:szCs w:val="24"/>
        </w:rPr>
        <w:t xml:space="preserve"> used during the 175 scheduled </w:t>
      </w:r>
      <w:r w:rsidR="000262BA" w:rsidRPr="00A36AD3">
        <w:rPr>
          <w:rFonts w:ascii="Arial" w:hAnsi="Arial" w:cs="Arial"/>
          <w:bCs/>
          <w:iCs/>
          <w:color w:val="000000" w:themeColor="text1"/>
          <w:szCs w:val="24"/>
        </w:rPr>
        <w:t>days to</w:t>
      </w:r>
      <w:r w:rsidRPr="00A36AD3">
        <w:rPr>
          <w:rFonts w:ascii="Arial" w:hAnsi="Arial" w:cs="Arial"/>
          <w:bCs/>
          <w:iCs/>
          <w:color w:val="000000" w:themeColor="text1"/>
          <w:szCs w:val="24"/>
        </w:rPr>
        <w:t xml:space="preserve"> fulfill</w:t>
      </w:r>
      <w:r w:rsidR="00DE789D" w:rsidRPr="00A36AD3">
        <w:rPr>
          <w:rFonts w:ascii="Arial" w:hAnsi="Arial" w:cs="Arial"/>
          <w:bCs/>
          <w:iCs/>
          <w:color w:val="000000" w:themeColor="text1"/>
          <w:szCs w:val="24"/>
        </w:rPr>
        <w:t xml:space="preserve"> any of</w:t>
      </w:r>
      <w:r w:rsidRPr="00A36AD3">
        <w:rPr>
          <w:rFonts w:ascii="Arial" w:hAnsi="Arial" w:cs="Arial"/>
          <w:bCs/>
          <w:iCs/>
          <w:color w:val="000000" w:themeColor="text1"/>
          <w:szCs w:val="24"/>
        </w:rPr>
        <w:t xml:space="preserve"> their obligations as faculty, as </w:t>
      </w:r>
      <w:r w:rsidR="00B9244F" w:rsidRPr="00A36AD3">
        <w:rPr>
          <w:rFonts w:ascii="Arial" w:hAnsi="Arial" w:cs="Arial"/>
          <w:bCs/>
          <w:iCs/>
          <w:color w:val="000000" w:themeColor="text1"/>
          <w:szCs w:val="24"/>
        </w:rPr>
        <w:t>defined in</w:t>
      </w:r>
      <w:r w:rsidRPr="00A36AD3">
        <w:rPr>
          <w:rFonts w:ascii="Arial" w:hAnsi="Arial" w:cs="Arial"/>
          <w:bCs/>
          <w:iCs/>
          <w:color w:val="000000" w:themeColor="text1"/>
          <w:szCs w:val="24"/>
        </w:rPr>
        <w:t xml:space="preserve"> their job descriptions</w:t>
      </w:r>
      <w:r w:rsidR="00DE789D" w:rsidRPr="00A36AD3">
        <w:rPr>
          <w:rFonts w:ascii="Arial" w:hAnsi="Arial" w:cs="Arial"/>
          <w:bCs/>
          <w:iCs/>
          <w:color w:val="000000" w:themeColor="text1"/>
          <w:szCs w:val="24"/>
        </w:rPr>
        <w:t xml:space="preserve"> </w:t>
      </w:r>
      <w:r w:rsidR="00DF7CAA" w:rsidRPr="00A36AD3">
        <w:rPr>
          <w:rFonts w:ascii="Arial" w:hAnsi="Arial" w:cs="Arial"/>
          <w:bCs/>
          <w:iCs/>
          <w:color w:val="000000" w:themeColor="text1"/>
          <w:szCs w:val="24"/>
        </w:rPr>
        <w:t xml:space="preserve">and </w:t>
      </w:r>
      <w:r w:rsidR="00DE789D" w:rsidRPr="00A36AD3">
        <w:rPr>
          <w:rFonts w:ascii="Arial" w:hAnsi="Arial" w:cs="Arial"/>
          <w:bCs/>
          <w:iCs/>
          <w:color w:val="000000" w:themeColor="text1"/>
          <w:szCs w:val="24"/>
        </w:rPr>
        <w:t>this section of the agreement</w:t>
      </w:r>
      <w:r w:rsidRPr="00A36AD3">
        <w:rPr>
          <w:rFonts w:ascii="Arial" w:hAnsi="Arial" w:cs="Arial"/>
          <w:bCs/>
          <w:iCs/>
          <w:color w:val="000000" w:themeColor="text1"/>
          <w:szCs w:val="24"/>
        </w:rPr>
        <w:t xml:space="preserve">.  </w:t>
      </w:r>
    </w:p>
    <w:p w14:paraId="5033BA68" w14:textId="77777777" w:rsidR="00F658E6" w:rsidRPr="00A36AD3" w:rsidRDefault="00F658E6" w:rsidP="00314D56">
      <w:pPr>
        <w:jc w:val="both"/>
        <w:rPr>
          <w:rFonts w:ascii="Arial" w:hAnsi="Arial" w:cs="Arial"/>
          <w:bCs/>
          <w:iCs/>
          <w:color w:val="000000" w:themeColor="text1"/>
          <w:szCs w:val="24"/>
        </w:rPr>
      </w:pPr>
    </w:p>
    <w:p w14:paraId="6B8305F7" w14:textId="661F0224" w:rsidR="00FC1867" w:rsidRPr="00A36AD3" w:rsidRDefault="008920C8" w:rsidP="00314D56">
      <w:pPr>
        <w:jc w:val="both"/>
        <w:rPr>
          <w:rFonts w:ascii="Arial" w:hAnsi="Arial" w:cs="Arial"/>
          <w:color w:val="000000" w:themeColor="text1"/>
          <w:szCs w:val="24"/>
        </w:rPr>
      </w:pPr>
      <w:r w:rsidRPr="00A36AD3">
        <w:rPr>
          <w:rFonts w:ascii="Arial" w:hAnsi="Arial" w:cs="Arial"/>
          <w:color w:val="000000" w:themeColor="text1"/>
          <w:szCs w:val="24"/>
        </w:rPr>
        <w:t>CCCEA recognizes that at times, the employment environment may support adjusting starting salaries to hire and retain</w:t>
      </w:r>
      <w:r w:rsidR="00F22B22" w:rsidRPr="00A36AD3">
        <w:rPr>
          <w:rFonts w:ascii="Arial" w:hAnsi="Arial" w:cs="Arial"/>
          <w:color w:val="000000" w:themeColor="text1"/>
          <w:szCs w:val="24"/>
        </w:rPr>
        <w:t xml:space="preserve"> faculty members in high demand disciplines.  It is also recognized that industry salaries exceed teaching salaries for many disciplines at CCC.</w:t>
      </w:r>
    </w:p>
    <w:p w14:paraId="4EA1FEFD" w14:textId="37C00208" w:rsidR="00F22B22" w:rsidRPr="00A36AD3" w:rsidRDefault="00F22B22" w:rsidP="00314D56">
      <w:pPr>
        <w:jc w:val="both"/>
        <w:rPr>
          <w:rFonts w:ascii="Arial" w:hAnsi="Arial" w:cs="Arial"/>
          <w:color w:val="000000" w:themeColor="text1"/>
          <w:szCs w:val="24"/>
        </w:rPr>
      </w:pPr>
    </w:p>
    <w:p w14:paraId="5C1AC9BE" w14:textId="302CEA88" w:rsidR="00F22B22" w:rsidRPr="00A36AD3" w:rsidRDefault="00F22B22" w:rsidP="00314D56">
      <w:pPr>
        <w:jc w:val="both"/>
        <w:rPr>
          <w:rFonts w:ascii="Arial" w:hAnsi="Arial" w:cs="Arial"/>
          <w:color w:val="000000" w:themeColor="text1"/>
          <w:szCs w:val="24"/>
        </w:rPr>
      </w:pPr>
      <w:r w:rsidRPr="00A36AD3">
        <w:rPr>
          <w:rFonts w:ascii="Arial" w:hAnsi="Arial" w:cs="Arial"/>
          <w:color w:val="000000" w:themeColor="text1"/>
          <w:szCs w:val="24"/>
        </w:rPr>
        <w:t>Because of these circumstances beyond the control of the college, when a new hire is offered a salary greater than the standard starting salary, the returning faculty who teach in the same discipline will have their salary adjusted accordingly, and the CCCEA will be notified of the change in salaries.</w:t>
      </w:r>
    </w:p>
    <w:p w14:paraId="462E3D05" w14:textId="77777777" w:rsidR="00304046" w:rsidRPr="00A36AD3" w:rsidRDefault="00304046" w:rsidP="00314D56">
      <w:pPr>
        <w:jc w:val="both"/>
        <w:rPr>
          <w:rFonts w:ascii="Arial" w:hAnsi="Arial" w:cs="Arial"/>
          <w:color w:val="000000" w:themeColor="text1"/>
          <w:szCs w:val="24"/>
        </w:rPr>
      </w:pPr>
    </w:p>
    <w:p w14:paraId="064E3ECD" w14:textId="3E83F775" w:rsidR="0032665D" w:rsidRPr="00FF752C" w:rsidRDefault="00310341" w:rsidP="00314D56">
      <w:pPr>
        <w:jc w:val="both"/>
        <w:rPr>
          <w:rFonts w:ascii="Arial" w:hAnsi="Arial" w:cs="Arial"/>
          <w:color w:val="000000" w:themeColor="text1"/>
          <w:szCs w:val="24"/>
        </w:rPr>
      </w:pPr>
      <w:r w:rsidRPr="00FF752C">
        <w:rPr>
          <w:rFonts w:ascii="Arial" w:hAnsi="Arial" w:cs="Arial"/>
          <w:color w:val="000000" w:themeColor="text1"/>
          <w:szCs w:val="24"/>
        </w:rPr>
        <w:t>2025</w:t>
      </w:r>
      <w:r w:rsidR="00C90706" w:rsidRPr="00FF752C">
        <w:rPr>
          <w:rFonts w:ascii="Arial" w:hAnsi="Arial" w:cs="Arial"/>
          <w:color w:val="000000" w:themeColor="text1"/>
          <w:szCs w:val="24"/>
        </w:rPr>
        <w:t>-</w:t>
      </w:r>
      <w:r w:rsidRPr="00FF752C">
        <w:rPr>
          <w:rFonts w:ascii="Arial" w:hAnsi="Arial" w:cs="Arial"/>
          <w:color w:val="000000" w:themeColor="text1"/>
          <w:szCs w:val="24"/>
        </w:rPr>
        <w:t xml:space="preserve">2026 </w:t>
      </w:r>
      <w:r w:rsidR="00C90706" w:rsidRPr="00FF752C">
        <w:rPr>
          <w:rFonts w:ascii="Arial" w:hAnsi="Arial" w:cs="Arial"/>
          <w:color w:val="000000" w:themeColor="text1"/>
          <w:szCs w:val="24"/>
        </w:rPr>
        <w:t xml:space="preserve">annual salary plus </w:t>
      </w:r>
      <w:r w:rsidR="009D3692" w:rsidRPr="002B02D8">
        <w:rPr>
          <w:rFonts w:ascii="Arial" w:hAnsi="Arial" w:cs="Arial"/>
          <w:color w:val="000000" w:themeColor="text1"/>
          <w:szCs w:val="24"/>
        </w:rPr>
        <w:t>2</w:t>
      </w:r>
      <w:r w:rsidR="00523033" w:rsidRPr="002B02D8">
        <w:rPr>
          <w:rFonts w:ascii="Arial" w:hAnsi="Arial" w:cs="Arial"/>
          <w:color w:val="000000" w:themeColor="text1"/>
          <w:szCs w:val="24"/>
        </w:rPr>
        <w:t>.09</w:t>
      </w:r>
      <w:r w:rsidR="009D3692" w:rsidRPr="002B02D8">
        <w:rPr>
          <w:rFonts w:ascii="Arial" w:hAnsi="Arial" w:cs="Arial"/>
          <w:color w:val="000000" w:themeColor="text1"/>
          <w:szCs w:val="24"/>
        </w:rPr>
        <w:t>%</w:t>
      </w:r>
      <w:r w:rsidR="00C90706" w:rsidRPr="00FF752C">
        <w:rPr>
          <w:rFonts w:ascii="Arial" w:hAnsi="Arial" w:cs="Arial"/>
          <w:color w:val="000000" w:themeColor="text1"/>
          <w:szCs w:val="24"/>
        </w:rPr>
        <w:t xml:space="preserve"> and $</w:t>
      </w:r>
      <w:r w:rsidRPr="00FF752C">
        <w:rPr>
          <w:rFonts w:ascii="Arial" w:hAnsi="Arial" w:cs="Arial"/>
          <w:color w:val="000000" w:themeColor="text1"/>
          <w:szCs w:val="24"/>
        </w:rPr>
        <w:t xml:space="preserve"> </w:t>
      </w:r>
      <w:r w:rsidR="009D3692" w:rsidRPr="002B02D8">
        <w:rPr>
          <w:rFonts w:ascii="Arial" w:hAnsi="Arial" w:cs="Arial"/>
          <w:color w:val="000000" w:themeColor="text1"/>
          <w:szCs w:val="24"/>
        </w:rPr>
        <w:t>1,</w:t>
      </w:r>
      <w:r w:rsidR="00523033" w:rsidRPr="002B02D8">
        <w:rPr>
          <w:rFonts w:ascii="Arial" w:hAnsi="Arial" w:cs="Arial"/>
          <w:color w:val="000000" w:themeColor="text1"/>
          <w:szCs w:val="24"/>
        </w:rPr>
        <w:t>443.00</w:t>
      </w:r>
      <w:r w:rsidR="00554E98">
        <w:rPr>
          <w:rFonts w:ascii="Arial" w:hAnsi="Arial" w:cs="Arial"/>
          <w:color w:val="000000" w:themeColor="text1"/>
          <w:szCs w:val="24"/>
        </w:rPr>
        <w:t xml:space="preserve"> </w:t>
      </w:r>
      <w:r w:rsidR="00C90706" w:rsidRPr="00FF752C">
        <w:rPr>
          <w:rFonts w:ascii="Arial" w:hAnsi="Arial" w:cs="Arial"/>
          <w:color w:val="000000" w:themeColor="text1"/>
          <w:szCs w:val="24"/>
        </w:rPr>
        <w:t xml:space="preserve">equals </w:t>
      </w:r>
      <w:r w:rsidRPr="00FF752C">
        <w:rPr>
          <w:rFonts w:ascii="Arial" w:hAnsi="Arial" w:cs="Arial"/>
          <w:color w:val="000000" w:themeColor="text1"/>
          <w:szCs w:val="24"/>
        </w:rPr>
        <w:t>2026-2027</w:t>
      </w:r>
      <w:r w:rsidR="00C90706" w:rsidRPr="00FF752C">
        <w:rPr>
          <w:rFonts w:ascii="Arial" w:hAnsi="Arial" w:cs="Arial"/>
          <w:color w:val="000000" w:themeColor="text1"/>
          <w:szCs w:val="24"/>
        </w:rPr>
        <w:t xml:space="preserve"> salary.</w:t>
      </w:r>
    </w:p>
    <w:p w14:paraId="53980069" w14:textId="40C32804" w:rsidR="00A11B91" w:rsidRPr="00FF752C" w:rsidRDefault="00A11B91" w:rsidP="00FF752C">
      <w:pPr>
        <w:rPr>
          <w:rFonts w:ascii="Arial" w:hAnsi="Arial" w:cs="Arial"/>
          <w:color w:val="000000" w:themeColor="text1"/>
          <w:szCs w:val="24"/>
          <w:highlight w:val="yellow"/>
        </w:rPr>
      </w:pPr>
    </w:p>
    <w:p w14:paraId="11CE8990" w14:textId="77777777" w:rsidR="00A11B91" w:rsidRPr="00A36AD3" w:rsidRDefault="00A11B91" w:rsidP="00B10761">
      <w:pPr>
        <w:rPr>
          <w:rFonts w:ascii="Arial" w:hAnsi="Arial" w:cs="Arial"/>
          <w:color w:val="000000" w:themeColor="text1"/>
          <w:szCs w:val="24"/>
        </w:rPr>
      </w:pPr>
    </w:p>
    <w:p w14:paraId="28152F6B" w14:textId="77777777" w:rsidR="00A11B91" w:rsidRPr="00A36AD3" w:rsidRDefault="00A11B91" w:rsidP="00B10761">
      <w:pPr>
        <w:rPr>
          <w:rFonts w:ascii="Arial" w:hAnsi="Arial" w:cs="Arial"/>
          <w:iCs/>
          <w:strike/>
          <w:color w:val="000000" w:themeColor="text1"/>
          <w:szCs w:val="24"/>
        </w:rPr>
      </w:pPr>
    </w:p>
    <w:p w14:paraId="5257A777" w14:textId="77777777" w:rsidR="001B59A5" w:rsidRPr="00A36AD3" w:rsidRDefault="001B59A5"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1B9BC4B6" w14:textId="77777777" w:rsidR="00EF0718" w:rsidRPr="00A36AD3" w:rsidRDefault="00EF0718" w:rsidP="00B10761">
      <w:pPr>
        <w:tabs>
          <w:tab w:val="center" w:pos="4680"/>
          <w:tab w:val="left" w:pos="5040"/>
          <w:tab w:val="left" w:pos="5760"/>
          <w:tab w:val="left" w:pos="6480"/>
          <w:tab w:val="left" w:pos="7200"/>
          <w:tab w:val="left" w:pos="7920"/>
          <w:tab w:val="left" w:pos="8640"/>
          <w:tab w:val="left" w:pos="9360"/>
        </w:tabs>
        <w:jc w:val="center"/>
        <w:rPr>
          <w:rFonts w:ascii="Arial" w:hAnsi="Arial" w:cs="Arial"/>
          <w:color w:val="000000" w:themeColor="text1"/>
          <w:szCs w:val="24"/>
        </w:rPr>
      </w:pPr>
    </w:p>
    <w:p w14:paraId="13BE81AC" w14:textId="77777777" w:rsidR="003C76A4" w:rsidRDefault="003C76A4">
      <w:pPr>
        <w:widowControl/>
        <w:rPr>
          <w:rFonts w:ascii="Arial" w:hAnsi="Arial" w:cs="Arial"/>
          <w:b/>
          <w:bCs/>
          <w:color w:val="000000" w:themeColor="text1"/>
          <w:szCs w:val="24"/>
        </w:rPr>
      </w:pPr>
      <w:r>
        <w:rPr>
          <w:rFonts w:ascii="Arial" w:hAnsi="Arial" w:cs="Arial"/>
          <w:b/>
          <w:bCs/>
          <w:color w:val="000000" w:themeColor="text1"/>
          <w:szCs w:val="24"/>
        </w:rPr>
        <w:br w:type="page"/>
      </w:r>
    </w:p>
    <w:p w14:paraId="07C065E9" w14:textId="34BB627F" w:rsidR="001B59A5" w:rsidRPr="00A36AD3" w:rsidRDefault="00B76BF1" w:rsidP="00B10761">
      <w:pPr>
        <w:tabs>
          <w:tab w:val="center" w:pos="4680"/>
          <w:tab w:val="left" w:pos="5040"/>
          <w:tab w:val="left" w:pos="5760"/>
          <w:tab w:val="left" w:pos="6480"/>
          <w:tab w:val="left" w:pos="7200"/>
          <w:tab w:val="left" w:pos="7920"/>
          <w:tab w:val="left" w:pos="8640"/>
          <w:tab w:val="left" w:pos="9360"/>
        </w:tabs>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C94684" w:rsidRPr="00A36AD3">
        <w:rPr>
          <w:rFonts w:ascii="Arial" w:hAnsi="Arial" w:cs="Arial"/>
          <w:b/>
          <w:bCs/>
          <w:color w:val="000000" w:themeColor="text1"/>
          <w:szCs w:val="24"/>
        </w:rPr>
        <w:t>2</w:t>
      </w:r>
      <w:r w:rsidR="00B06289" w:rsidRPr="00A36AD3">
        <w:rPr>
          <w:rFonts w:ascii="Arial" w:hAnsi="Arial" w:cs="Arial"/>
          <w:b/>
          <w:bCs/>
          <w:color w:val="000000" w:themeColor="text1"/>
          <w:szCs w:val="24"/>
        </w:rPr>
        <w:t xml:space="preserve"> </w:t>
      </w:r>
    </w:p>
    <w:p w14:paraId="7B1261C6" w14:textId="77777777" w:rsidR="001B59A5" w:rsidRPr="00A36AD3" w:rsidRDefault="001B59A5" w:rsidP="00314D56">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24D7A17D" w14:textId="2265D862" w:rsidR="00A219EF" w:rsidRPr="00A36AD3" w:rsidRDefault="00B06289" w:rsidP="00314D56">
      <w:pPr>
        <w:contextualSpacing/>
        <w:jc w:val="both"/>
        <w:rPr>
          <w:rFonts w:ascii="Arial" w:hAnsi="Arial" w:cs="Arial"/>
          <w:color w:val="000000" w:themeColor="text1"/>
          <w:szCs w:val="24"/>
        </w:rPr>
      </w:pPr>
      <w:r w:rsidRPr="00A36AD3">
        <w:rPr>
          <w:rFonts w:ascii="Arial" w:hAnsi="Arial" w:cs="Arial"/>
          <w:color w:val="000000" w:themeColor="text1"/>
          <w:szCs w:val="24"/>
          <w:u w:val="single"/>
        </w:rPr>
        <w:t>Workload</w:t>
      </w:r>
      <w:r w:rsidR="009B77A0" w:rsidRPr="00A36AD3">
        <w:rPr>
          <w:rFonts w:ascii="Arial" w:hAnsi="Arial" w:cs="Arial"/>
          <w:color w:val="000000" w:themeColor="text1"/>
          <w:szCs w:val="24"/>
          <w:u w:val="single"/>
        </w:rPr>
        <w:t>/Overload</w:t>
      </w:r>
      <w:r w:rsidRPr="00A36AD3">
        <w:rPr>
          <w:rFonts w:ascii="Arial" w:hAnsi="Arial" w:cs="Arial"/>
          <w:color w:val="000000" w:themeColor="text1"/>
          <w:szCs w:val="24"/>
        </w:rPr>
        <w:t xml:space="preserve">: </w:t>
      </w:r>
    </w:p>
    <w:p w14:paraId="7F5B1013" w14:textId="77777777" w:rsidR="00A219EF" w:rsidRPr="00A36AD3" w:rsidRDefault="00A219EF" w:rsidP="00314D56">
      <w:pPr>
        <w:contextualSpacing/>
        <w:jc w:val="both"/>
        <w:rPr>
          <w:rFonts w:ascii="Arial" w:hAnsi="Arial" w:cs="Arial"/>
          <w:color w:val="000000" w:themeColor="text1"/>
          <w:szCs w:val="24"/>
        </w:rPr>
      </w:pPr>
    </w:p>
    <w:p w14:paraId="245460D8" w14:textId="7F3263BD" w:rsidR="00A219EF" w:rsidRPr="00A36AD3" w:rsidRDefault="00B06289" w:rsidP="00314D56">
      <w:pPr>
        <w:contextualSpacing/>
        <w:jc w:val="both"/>
        <w:rPr>
          <w:rFonts w:ascii="Arial" w:hAnsi="Arial" w:cs="Arial"/>
          <w:color w:val="000000" w:themeColor="text1"/>
          <w:szCs w:val="24"/>
        </w:rPr>
      </w:pPr>
      <w:r w:rsidRPr="00A36AD3">
        <w:rPr>
          <w:rFonts w:ascii="Arial" w:hAnsi="Arial" w:cs="Arial"/>
          <w:color w:val="000000" w:themeColor="text1"/>
          <w:szCs w:val="24"/>
        </w:rPr>
        <w:t xml:space="preserve">As exempt professionals, full-time faculty will exercise their professional judgment to maximize student learning.  A faculty member will regularly work the equivalent of a 40-hour week, including but not limited to student contact time, </w:t>
      </w:r>
      <w:r w:rsidR="0032665D" w:rsidRPr="00A36AD3">
        <w:rPr>
          <w:rFonts w:ascii="Arial" w:hAnsi="Arial" w:cs="Arial"/>
          <w:color w:val="000000" w:themeColor="text1"/>
          <w:szCs w:val="24"/>
        </w:rPr>
        <w:t xml:space="preserve">student assessment, </w:t>
      </w:r>
      <w:r w:rsidRPr="00A36AD3">
        <w:rPr>
          <w:rFonts w:ascii="Arial" w:hAnsi="Arial" w:cs="Arial"/>
          <w:color w:val="000000" w:themeColor="text1"/>
          <w:szCs w:val="24"/>
        </w:rPr>
        <w:t xml:space="preserve">instructional units, course prep, curriculum development, advising, lab maintenance, institutional and community service activities, and other professional development.  </w:t>
      </w:r>
      <w:r w:rsidR="009B77A0" w:rsidRPr="00A36AD3">
        <w:rPr>
          <w:rFonts w:ascii="Arial" w:hAnsi="Arial" w:cs="Arial"/>
          <w:color w:val="000000" w:themeColor="text1"/>
          <w:szCs w:val="24"/>
        </w:rPr>
        <w:t>A f</w:t>
      </w:r>
      <w:r w:rsidRPr="00A36AD3">
        <w:rPr>
          <w:rFonts w:ascii="Arial" w:hAnsi="Arial" w:cs="Arial"/>
          <w:color w:val="000000" w:themeColor="text1"/>
          <w:szCs w:val="24"/>
        </w:rPr>
        <w:t>aculty</w:t>
      </w:r>
      <w:r w:rsidR="009B77A0" w:rsidRPr="00A36AD3">
        <w:rPr>
          <w:rFonts w:ascii="Arial" w:hAnsi="Arial" w:cs="Arial"/>
          <w:color w:val="000000" w:themeColor="text1"/>
          <w:szCs w:val="24"/>
        </w:rPr>
        <w:t xml:space="preserve"> member</w:t>
      </w:r>
      <w:r w:rsidRPr="00A36AD3">
        <w:rPr>
          <w:rFonts w:ascii="Arial" w:hAnsi="Arial" w:cs="Arial"/>
          <w:color w:val="000000" w:themeColor="text1"/>
          <w:szCs w:val="24"/>
        </w:rPr>
        <w:t xml:space="preserve"> will be available on </w:t>
      </w:r>
      <w:proofErr w:type="gramStart"/>
      <w:r w:rsidRPr="00A36AD3">
        <w:rPr>
          <w:rFonts w:ascii="Arial" w:hAnsi="Arial" w:cs="Arial"/>
          <w:color w:val="000000" w:themeColor="text1"/>
          <w:szCs w:val="24"/>
        </w:rPr>
        <w:t>campus</w:t>
      </w:r>
      <w:proofErr w:type="gramEnd"/>
      <w:r w:rsidRPr="00A36AD3">
        <w:rPr>
          <w:rFonts w:ascii="Arial" w:hAnsi="Arial" w:cs="Arial"/>
          <w:color w:val="000000" w:themeColor="text1"/>
          <w:szCs w:val="24"/>
        </w:rPr>
        <w:t xml:space="preserve"> a minimum of 30 </w:t>
      </w:r>
      <w:r w:rsidR="0032665D" w:rsidRPr="00A36AD3">
        <w:rPr>
          <w:rFonts w:ascii="Arial" w:hAnsi="Arial" w:cs="Arial"/>
          <w:color w:val="000000" w:themeColor="text1"/>
          <w:szCs w:val="24"/>
        </w:rPr>
        <w:t xml:space="preserve">scheduled </w:t>
      </w:r>
      <w:r w:rsidRPr="00A36AD3">
        <w:rPr>
          <w:rFonts w:ascii="Arial" w:hAnsi="Arial" w:cs="Arial"/>
          <w:color w:val="000000" w:themeColor="text1"/>
          <w:szCs w:val="24"/>
        </w:rPr>
        <w:t>hours</w:t>
      </w:r>
      <w:r w:rsidR="009B77A0" w:rsidRPr="00A36AD3">
        <w:rPr>
          <w:rFonts w:ascii="Arial" w:hAnsi="Arial" w:cs="Arial"/>
          <w:color w:val="000000" w:themeColor="text1"/>
          <w:szCs w:val="24"/>
        </w:rPr>
        <w:t xml:space="preserve"> per full contract week.  A faculty member will </w:t>
      </w:r>
      <w:r w:rsidR="004C4FC6" w:rsidRPr="00A36AD3">
        <w:rPr>
          <w:rFonts w:ascii="Arial" w:hAnsi="Arial" w:cs="Arial"/>
          <w:color w:val="000000" w:themeColor="text1"/>
          <w:szCs w:val="24"/>
        </w:rPr>
        <w:t>p</w:t>
      </w:r>
      <w:r w:rsidR="009B77A0" w:rsidRPr="00A36AD3">
        <w:rPr>
          <w:rFonts w:ascii="Arial" w:hAnsi="Arial" w:cs="Arial"/>
          <w:color w:val="000000" w:themeColor="text1"/>
          <w:szCs w:val="24"/>
        </w:rPr>
        <w:t xml:space="preserve">rovide </w:t>
      </w:r>
      <w:r w:rsidR="002901F8" w:rsidRPr="00A36AD3">
        <w:rPr>
          <w:rFonts w:ascii="Arial" w:hAnsi="Arial" w:cs="Arial"/>
          <w:color w:val="000000" w:themeColor="text1"/>
          <w:szCs w:val="24"/>
        </w:rPr>
        <w:t>their</w:t>
      </w:r>
      <w:r w:rsidR="009B77A0" w:rsidRPr="00A36AD3">
        <w:rPr>
          <w:rFonts w:ascii="Arial" w:hAnsi="Arial" w:cs="Arial"/>
          <w:color w:val="000000" w:themeColor="text1"/>
          <w:szCs w:val="24"/>
        </w:rPr>
        <w:t xml:space="preserve"> immediate supervisor, and publicly post, </w:t>
      </w:r>
      <w:r w:rsidR="002901F8" w:rsidRPr="00A36AD3">
        <w:rPr>
          <w:rFonts w:ascii="Arial" w:hAnsi="Arial" w:cs="Arial"/>
          <w:color w:val="000000" w:themeColor="text1"/>
          <w:szCs w:val="24"/>
        </w:rPr>
        <w:t>their</w:t>
      </w:r>
      <w:r w:rsidR="009B77A0" w:rsidRPr="00A36AD3">
        <w:rPr>
          <w:rFonts w:ascii="Arial" w:hAnsi="Arial" w:cs="Arial"/>
          <w:color w:val="000000" w:themeColor="text1"/>
          <w:szCs w:val="24"/>
        </w:rPr>
        <w:t xml:space="preserve"> typical </w:t>
      </w:r>
      <w:r w:rsidRPr="00A36AD3">
        <w:rPr>
          <w:rFonts w:ascii="Arial" w:hAnsi="Arial" w:cs="Arial"/>
          <w:color w:val="000000" w:themeColor="text1"/>
          <w:szCs w:val="24"/>
        </w:rPr>
        <w:t>30</w:t>
      </w:r>
      <w:r w:rsidR="009B77A0" w:rsidRPr="00A36AD3">
        <w:rPr>
          <w:rFonts w:ascii="Arial" w:hAnsi="Arial" w:cs="Arial"/>
          <w:color w:val="000000" w:themeColor="text1"/>
          <w:szCs w:val="24"/>
        </w:rPr>
        <w:t>-hour on-campus schedule, tha</w:t>
      </w:r>
      <w:r w:rsidR="004C4FC6" w:rsidRPr="00A36AD3">
        <w:rPr>
          <w:rFonts w:ascii="Arial" w:hAnsi="Arial" w:cs="Arial"/>
          <w:color w:val="000000" w:themeColor="text1"/>
          <w:szCs w:val="24"/>
        </w:rPr>
        <w:t>t</w:t>
      </w:r>
      <w:r w:rsidR="009B77A0" w:rsidRPr="00A36AD3">
        <w:rPr>
          <w:rFonts w:ascii="Arial" w:hAnsi="Arial" w:cs="Arial"/>
          <w:color w:val="000000" w:themeColor="text1"/>
          <w:szCs w:val="24"/>
        </w:rPr>
        <w:t xml:space="preserve"> includes and is limited to the following</w:t>
      </w:r>
      <w:r w:rsidRPr="00A36AD3">
        <w:rPr>
          <w:rFonts w:ascii="Arial" w:hAnsi="Arial" w:cs="Arial"/>
          <w:color w:val="000000" w:themeColor="text1"/>
          <w:szCs w:val="24"/>
        </w:rPr>
        <w:t xml:space="preserve">: </w:t>
      </w:r>
    </w:p>
    <w:p w14:paraId="5413F923" w14:textId="77777777" w:rsidR="00A219EF" w:rsidRPr="00A36AD3" w:rsidRDefault="00A219EF" w:rsidP="00314D56">
      <w:pPr>
        <w:contextualSpacing/>
        <w:jc w:val="both"/>
        <w:rPr>
          <w:rFonts w:ascii="Arial" w:hAnsi="Arial" w:cs="Arial"/>
          <w:color w:val="000000" w:themeColor="text1"/>
          <w:szCs w:val="24"/>
        </w:rPr>
      </w:pPr>
    </w:p>
    <w:p w14:paraId="1D49962C" w14:textId="5FE783E7" w:rsidR="00A219EF" w:rsidRPr="00A36AD3" w:rsidRDefault="009B77A0" w:rsidP="00314D56">
      <w:pPr>
        <w:pStyle w:val="ListParagraph"/>
        <w:widowControl/>
        <w:numPr>
          <w:ilvl w:val="0"/>
          <w:numId w:val="44"/>
        </w:numPr>
        <w:jc w:val="both"/>
        <w:rPr>
          <w:rFonts w:ascii="Arial" w:hAnsi="Arial" w:cs="Arial"/>
          <w:color w:val="000000" w:themeColor="text1"/>
          <w:szCs w:val="24"/>
        </w:rPr>
      </w:pPr>
      <w:r w:rsidRPr="00A36AD3">
        <w:rPr>
          <w:rFonts w:ascii="Arial" w:hAnsi="Arial" w:cs="Arial"/>
          <w:color w:val="000000" w:themeColor="text1"/>
          <w:szCs w:val="24"/>
        </w:rPr>
        <w:t>S</w:t>
      </w:r>
      <w:r w:rsidR="00B06289" w:rsidRPr="00A36AD3">
        <w:rPr>
          <w:rFonts w:ascii="Arial" w:hAnsi="Arial" w:cs="Arial"/>
          <w:color w:val="000000" w:themeColor="text1"/>
          <w:szCs w:val="24"/>
        </w:rPr>
        <w:t>cheduled</w:t>
      </w:r>
      <w:r w:rsidRPr="00A36AD3">
        <w:rPr>
          <w:rFonts w:ascii="Arial" w:hAnsi="Arial" w:cs="Arial"/>
          <w:color w:val="000000" w:themeColor="text1"/>
          <w:szCs w:val="24"/>
        </w:rPr>
        <w:t xml:space="preserve"> classroom</w:t>
      </w:r>
      <w:r w:rsidR="00B06289" w:rsidRPr="00A36AD3">
        <w:rPr>
          <w:rFonts w:ascii="Arial" w:hAnsi="Arial" w:cs="Arial"/>
          <w:color w:val="000000" w:themeColor="text1"/>
          <w:szCs w:val="24"/>
        </w:rPr>
        <w:t xml:space="preserve"> </w:t>
      </w:r>
      <w:r w:rsidR="00E306C0" w:rsidRPr="00A36AD3">
        <w:rPr>
          <w:rFonts w:ascii="Arial" w:hAnsi="Arial" w:cs="Arial"/>
          <w:color w:val="000000" w:themeColor="text1"/>
          <w:szCs w:val="24"/>
        </w:rPr>
        <w:t>time</w:t>
      </w:r>
      <w:r w:rsidR="00314D56" w:rsidRPr="00A36AD3">
        <w:rPr>
          <w:rFonts w:ascii="Arial" w:hAnsi="Arial" w:cs="Arial"/>
          <w:color w:val="000000" w:themeColor="text1"/>
          <w:szCs w:val="24"/>
        </w:rPr>
        <w:t>,</w:t>
      </w:r>
      <w:r w:rsidR="00E306C0" w:rsidRPr="00A36AD3">
        <w:rPr>
          <w:rFonts w:ascii="Arial" w:hAnsi="Arial" w:cs="Arial"/>
          <w:color w:val="000000" w:themeColor="text1"/>
          <w:szCs w:val="24"/>
        </w:rPr>
        <w:t xml:space="preserve"> </w:t>
      </w:r>
      <w:r w:rsidR="0032665D" w:rsidRPr="00A36AD3">
        <w:rPr>
          <w:rFonts w:ascii="Arial" w:hAnsi="Arial" w:cs="Arial"/>
          <w:color w:val="000000" w:themeColor="text1"/>
          <w:szCs w:val="24"/>
        </w:rPr>
        <w:t xml:space="preserve">including </w:t>
      </w:r>
      <w:r w:rsidR="005C27E7" w:rsidRPr="00A36AD3">
        <w:rPr>
          <w:rFonts w:ascii="Arial" w:hAnsi="Arial" w:cs="Arial"/>
          <w:color w:val="000000" w:themeColor="text1"/>
          <w:szCs w:val="24"/>
        </w:rPr>
        <w:t xml:space="preserve">required </w:t>
      </w:r>
      <w:r w:rsidR="0032665D" w:rsidRPr="00A36AD3">
        <w:rPr>
          <w:rFonts w:ascii="Arial" w:hAnsi="Arial" w:cs="Arial"/>
          <w:color w:val="000000" w:themeColor="text1"/>
          <w:szCs w:val="24"/>
        </w:rPr>
        <w:t xml:space="preserve">travel time between sites </w:t>
      </w:r>
      <w:proofErr w:type="gramStart"/>
      <w:r w:rsidR="00B06289" w:rsidRPr="00A36AD3">
        <w:rPr>
          <w:rFonts w:ascii="Arial" w:hAnsi="Arial" w:cs="Arial"/>
          <w:color w:val="000000" w:themeColor="text1"/>
          <w:szCs w:val="24"/>
        </w:rPr>
        <w:t>and;</w:t>
      </w:r>
      <w:proofErr w:type="gramEnd"/>
      <w:r w:rsidR="00B06289" w:rsidRPr="00A36AD3">
        <w:rPr>
          <w:rFonts w:ascii="Arial" w:hAnsi="Arial" w:cs="Arial"/>
          <w:color w:val="000000" w:themeColor="text1"/>
          <w:szCs w:val="24"/>
        </w:rPr>
        <w:t xml:space="preserve"> </w:t>
      </w:r>
    </w:p>
    <w:p w14:paraId="2B12E363" w14:textId="77777777" w:rsidR="00A219EF" w:rsidRPr="00A36AD3" w:rsidRDefault="00A219EF" w:rsidP="00314D56">
      <w:pPr>
        <w:pStyle w:val="ListParagraph"/>
        <w:ind w:left="1080"/>
        <w:jc w:val="both"/>
        <w:rPr>
          <w:rFonts w:ascii="Arial" w:hAnsi="Arial" w:cs="Arial"/>
          <w:color w:val="000000" w:themeColor="text1"/>
          <w:szCs w:val="24"/>
        </w:rPr>
      </w:pPr>
    </w:p>
    <w:p w14:paraId="0EAA18CC" w14:textId="188B9C6D" w:rsidR="00A219EF" w:rsidRPr="00A36AD3" w:rsidRDefault="00B06289" w:rsidP="00314D56">
      <w:pPr>
        <w:pStyle w:val="ListParagraph"/>
        <w:widowControl/>
        <w:numPr>
          <w:ilvl w:val="0"/>
          <w:numId w:val="44"/>
        </w:numPr>
        <w:jc w:val="both"/>
        <w:rPr>
          <w:rFonts w:ascii="Arial" w:hAnsi="Arial" w:cs="Arial"/>
          <w:color w:val="000000" w:themeColor="text1"/>
          <w:szCs w:val="24"/>
        </w:rPr>
      </w:pPr>
      <w:r w:rsidRPr="00A36AD3">
        <w:rPr>
          <w:rFonts w:ascii="Arial" w:hAnsi="Arial" w:cs="Arial"/>
          <w:color w:val="000000" w:themeColor="text1"/>
          <w:szCs w:val="24"/>
        </w:rPr>
        <w:t>Two (2)</w:t>
      </w:r>
      <w:r w:rsidR="009B77A0" w:rsidRPr="00A36AD3">
        <w:rPr>
          <w:rFonts w:ascii="Arial" w:hAnsi="Arial" w:cs="Arial"/>
          <w:color w:val="000000" w:themeColor="text1"/>
          <w:szCs w:val="24"/>
        </w:rPr>
        <w:t xml:space="preserve"> weekly</w:t>
      </w:r>
      <w:r w:rsidRPr="00A36AD3">
        <w:rPr>
          <w:rFonts w:ascii="Arial" w:hAnsi="Arial" w:cs="Arial"/>
          <w:color w:val="000000" w:themeColor="text1"/>
          <w:szCs w:val="24"/>
        </w:rPr>
        <w:t xml:space="preserve"> office hours </w:t>
      </w:r>
      <w:r w:rsidR="002657A7" w:rsidRPr="00A36AD3">
        <w:rPr>
          <w:rFonts w:ascii="Arial" w:hAnsi="Arial" w:cs="Arial"/>
          <w:color w:val="000000" w:themeColor="text1"/>
          <w:szCs w:val="24"/>
        </w:rPr>
        <w:t xml:space="preserve">for </w:t>
      </w:r>
      <w:r w:rsidR="0032665D" w:rsidRPr="00A36AD3">
        <w:rPr>
          <w:rFonts w:ascii="Arial" w:hAnsi="Arial" w:cs="Arial"/>
          <w:color w:val="000000" w:themeColor="text1"/>
          <w:szCs w:val="24"/>
        </w:rPr>
        <w:t xml:space="preserve">Category </w:t>
      </w:r>
      <w:r w:rsidR="00AF2C6D">
        <w:rPr>
          <w:rFonts w:ascii="Arial" w:hAnsi="Arial" w:cs="Arial"/>
          <w:color w:val="000000" w:themeColor="text1"/>
          <w:szCs w:val="24"/>
        </w:rPr>
        <w:t>5</w:t>
      </w:r>
      <w:r w:rsidR="002657A7" w:rsidRPr="00A36AD3">
        <w:rPr>
          <w:rFonts w:ascii="Arial" w:hAnsi="Arial" w:cs="Arial"/>
          <w:color w:val="000000" w:themeColor="text1"/>
          <w:szCs w:val="24"/>
        </w:rPr>
        <w:t xml:space="preserve"> faculty </w:t>
      </w:r>
      <w:r w:rsidR="00DE303C" w:rsidRPr="00A36AD3">
        <w:rPr>
          <w:rFonts w:ascii="Arial" w:hAnsi="Arial" w:cs="Arial"/>
          <w:color w:val="000000" w:themeColor="text1"/>
          <w:szCs w:val="24"/>
        </w:rPr>
        <w:t xml:space="preserve">and four (4) weekly office hours for all other instructional disciplines </w:t>
      </w:r>
      <w:proofErr w:type="gramStart"/>
      <w:r w:rsidRPr="00A36AD3">
        <w:rPr>
          <w:rFonts w:ascii="Arial" w:hAnsi="Arial" w:cs="Arial"/>
          <w:color w:val="000000" w:themeColor="text1"/>
          <w:szCs w:val="24"/>
        </w:rPr>
        <w:t>and</w:t>
      </w:r>
      <w:r w:rsidR="009B77A0" w:rsidRPr="00A36AD3">
        <w:rPr>
          <w:rFonts w:ascii="Arial" w:hAnsi="Arial" w:cs="Arial"/>
          <w:color w:val="000000" w:themeColor="text1"/>
          <w:szCs w:val="24"/>
        </w:rPr>
        <w:t>;</w:t>
      </w:r>
      <w:proofErr w:type="gramEnd"/>
    </w:p>
    <w:p w14:paraId="2E85F6B1" w14:textId="77777777" w:rsidR="00A219EF" w:rsidRPr="00A36AD3" w:rsidRDefault="00A219EF" w:rsidP="00314D56">
      <w:pPr>
        <w:pStyle w:val="ListParagraph"/>
        <w:ind w:left="1080"/>
        <w:jc w:val="both"/>
        <w:rPr>
          <w:rFonts w:ascii="Arial" w:hAnsi="Arial" w:cs="Arial"/>
          <w:color w:val="000000" w:themeColor="text1"/>
          <w:szCs w:val="24"/>
        </w:rPr>
      </w:pPr>
    </w:p>
    <w:p w14:paraId="6455C10F" w14:textId="669F4CD3" w:rsidR="00A219EF" w:rsidRPr="00A36AD3" w:rsidRDefault="00B06289" w:rsidP="00314D56">
      <w:pPr>
        <w:pStyle w:val="ListParagraph"/>
        <w:widowControl/>
        <w:numPr>
          <w:ilvl w:val="0"/>
          <w:numId w:val="44"/>
        </w:numPr>
        <w:jc w:val="both"/>
        <w:rPr>
          <w:rFonts w:ascii="Arial" w:hAnsi="Arial" w:cs="Arial"/>
          <w:color w:val="000000" w:themeColor="text1"/>
          <w:szCs w:val="24"/>
        </w:rPr>
      </w:pPr>
      <w:r w:rsidRPr="00A36AD3">
        <w:rPr>
          <w:rFonts w:ascii="Arial" w:hAnsi="Arial" w:cs="Arial"/>
          <w:color w:val="000000" w:themeColor="text1"/>
          <w:szCs w:val="24"/>
        </w:rPr>
        <w:t>Common Meeting Time:</w:t>
      </w:r>
      <w:r w:rsidR="00314D56" w:rsidRPr="00A36AD3">
        <w:rPr>
          <w:rFonts w:ascii="Arial" w:hAnsi="Arial" w:cs="Arial"/>
          <w:color w:val="000000" w:themeColor="text1"/>
          <w:szCs w:val="24"/>
        </w:rPr>
        <w:t xml:space="preserve"> </w:t>
      </w:r>
      <w:r w:rsidRPr="00A36AD3">
        <w:rPr>
          <w:rFonts w:ascii="Arial" w:hAnsi="Arial" w:cs="Arial"/>
          <w:color w:val="000000" w:themeColor="text1"/>
          <w:szCs w:val="24"/>
        </w:rPr>
        <w:t>These hours are reserved for division, campus, articulation, or committee meetings when scheduled</w:t>
      </w:r>
      <w:r w:rsidR="004C4FC6" w:rsidRPr="00A36AD3">
        <w:rPr>
          <w:rFonts w:ascii="Arial" w:hAnsi="Arial" w:cs="Arial"/>
          <w:color w:val="000000" w:themeColor="text1"/>
          <w:szCs w:val="24"/>
        </w:rPr>
        <w:t xml:space="preserve"> </w:t>
      </w:r>
      <w:proofErr w:type="gramStart"/>
      <w:r w:rsidR="009B77A0" w:rsidRPr="00A36AD3">
        <w:rPr>
          <w:rFonts w:ascii="Arial" w:hAnsi="Arial" w:cs="Arial"/>
          <w:color w:val="000000" w:themeColor="text1"/>
          <w:szCs w:val="24"/>
        </w:rPr>
        <w:t>and;</w:t>
      </w:r>
      <w:proofErr w:type="gramEnd"/>
    </w:p>
    <w:p w14:paraId="2433F858" w14:textId="77777777" w:rsidR="009B77A0" w:rsidRPr="00A36AD3" w:rsidRDefault="009B77A0" w:rsidP="00314D56">
      <w:pPr>
        <w:pStyle w:val="ListParagraph"/>
        <w:jc w:val="both"/>
        <w:rPr>
          <w:rFonts w:ascii="Arial" w:hAnsi="Arial" w:cs="Arial"/>
          <w:color w:val="000000" w:themeColor="text1"/>
          <w:szCs w:val="24"/>
        </w:rPr>
      </w:pPr>
    </w:p>
    <w:p w14:paraId="174750ED" w14:textId="08532C8C" w:rsidR="009B77A0" w:rsidRPr="00A36AD3" w:rsidRDefault="00B06289" w:rsidP="00314D56">
      <w:pPr>
        <w:pStyle w:val="ListParagraph"/>
        <w:widowControl/>
        <w:numPr>
          <w:ilvl w:val="0"/>
          <w:numId w:val="44"/>
        </w:numPr>
        <w:jc w:val="both"/>
        <w:rPr>
          <w:rFonts w:ascii="Arial" w:hAnsi="Arial" w:cs="Arial"/>
          <w:color w:val="000000" w:themeColor="text1"/>
          <w:szCs w:val="24"/>
        </w:rPr>
      </w:pPr>
      <w:r w:rsidRPr="00A36AD3">
        <w:rPr>
          <w:rFonts w:ascii="Arial" w:hAnsi="Arial" w:cs="Arial"/>
          <w:color w:val="000000" w:themeColor="text1"/>
          <w:szCs w:val="24"/>
        </w:rPr>
        <w:t>On Campus Time: Hours a faculty member is typically on campus and, when added to A, B, and C (directly above) will total 30 hours.</w:t>
      </w:r>
    </w:p>
    <w:p w14:paraId="7980F0C1" w14:textId="77777777" w:rsidR="00C90706" w:rsidRPr="00A36AD3" w:rsidRDefault="00C90706" w:rsidP="00314D56">
      <w:pPr>
        <w:pStyle w:val="ListParagraph"/>
        <w:jc w:val="both"/>
        <w:rPr>
          <w:rFonts w:ascii="Arial" w:hAnsi="Arial" w:cs="Arial"/>
          <w:color w:val="000000" w:themeColor="text1"/>
          <w:szCs w:val="24"/>
        </w:rPr>
      </w:pPr>
    </w:p>
    <w:p w14:paraId="1D65E726" w14:textId="3BF51EB3" w:rsidR="00460747" w:rsidRPr="00A36AD3" w:rsidRDefault="00460747" w:rsidP="00314D56">
      <w:pPr>
        <w:contextualSpacing/>
        <w:jc w:val="both"/>
        <w:rPr>
          <w:rFonts w:ascii="Arial" w:hAnsi="Arial" w:cs="Arial"/>
          <w:color w:val="000000" w:themeColor="text1"/>
          <w:szCs w:val="24"/>
        </w:rPr>
      </w:pPr>
      <w:r w:rsidRPr="00A36AD3">
        <w:rPr>
          <w:rFonts w:ascii="Arial" w:hAnsi="Arial" w:cs="Arial"/>
          <w:color w:val="000000" w:themeColor="text1"/>
          <w:szCs w:val="24"/>
        </w:rPr>
        <w:t>Attendance at scheduled division, campus, articulation</w:t>
      </w:r>
      <w:r w:rsidR="0032665D" w:rsidRPr="00A36AD3">
        <w:rPr>
          <w:rFonts w:ascii="Arial" w:hAnsi="Arial" w:cs="Arial"/>
          <w:color w:val="000000" w:themeColor="text1"/>
          <w:szCs w:val="24"/>
        </w:rPr>
        <w:t>, assessment,</w:t>
      </w:r>
      <w:r w:rsidRPr="00A36AD3">
        <w:rPr>
          <w:rFonts w:ascii="Arial" w:hAnsi="Arial" w:cs="Arial"/>
          <w:color w:val="000000" w:themeColor="text1"/>
          <w:szCs w:val="24"/>
        </w:rPr>
        <w:t xml:space="preserve"> or committee meetings is expected of faculty members.</w:t>
      </w:r>
      <w:r w:rsidR="00E306C0" w:rsidRPr="00A36AD3">
        <w:rPr>
          <w:rFonts w:ascii="Arial" w:hAnsi="Arial" w:cs="Arial"/>
          <w:color w:val="000000" w:themeColor="text1"/>
          <w:szCs w:val="24"/>
        </w:rPr>
        <w:t xml:space="preserve">  Those faculty who </w:t>
      </w:r>
      <w:proofErr w:type="gramStart"/>
      <w:r w:rsidR="00E306C0" w:rsidRPr="00A36AD3">
        <w:rPr>
          <w:rFonts w:ascii="Arial" w:hAnsi="Arial" w:cs="Arial"/>
          <w:color w:val="000000" w:themeColor="text1"/>
          <w:szCs w:val="24"/>
        </w:rPr>
        <w:t>schedule</w:t>
      </w:r>
      <w:proofErr w:type="gramEnd"/>
      <w:r w:rsidR="00E306C0" w:rsidRPr="00A36AD3">
        <w:rPr>
          <w:rFonts w:ascii="Arial" w:hAnsi="Arial" w:cs="Arial"/>
          <w:color w:val="000000" w:themeColor="text1"/>
          <w:szCs w:val="24"/>
        </w:rPr>
        <w:t xml:space="preserve"> common meeting time outside of the </w:t>
      </w:r>
      <w:r w:rsidR="00C27E6E" w:rsidRPr="00A36AD3">
        <w:rPr>
          <w:rFonts w:ascii="Arial" w:hAnsi="Arial" w:cs="Arial"/>
          <w:color w:val="000000" w:themeColor="text1"/>
          <w:szCs w:val="24"/>
        </w:rPr>
        <w:t>thirty (30) on-campus hours are required to be present only if a scheduled meeting requires attendance.</w:t>
      </w:r>
    </w:p>
    <w:p w14:paraId="4E984C8D" w14:textId="77777777" w:rsidR="00460747" w:rsidRPr="00A36AD3" w:rsidRDefault="00460747" w:rsidP="00314D56">
      <w:pPr>
        <w:contextualSpacing/>
        <w:jc w:val="both"/>
        <w:rPr>
          <w:rFonts w:ascii="Arial" w:hAnsi="Arial" w:cs="Arial"/>
          <w:color w:val="000000" w:themeColor="text1"/>
          <w:szCs w:val="24"/>
        </w:rPr>
      </w:pPr>
    </w:p>
    <w:p w14:paraId="48DC57B5" w14:textId="433702E8" w:rsidR="00A219EF" w:rsidRPr="00A36AD3" w:rsidRDefault="00B06289" w:rsidP="00314D56">
      <w:pPr>
        <w:contextualSpacing/>
        <w:jc w:val="both"/>
        <w:rPr>
          <w:rFonts w:ascii="Arial" w:hAnsi="Arial" w:cs="Arial"/>
          <w:color w:val="000000" w:themeColor="text1"/>
          <w:szCs w:val="24"/>
        </w:rPr>
      </w:pPr>
      <w:r w:rsidRPr="00A36AD3">
        <w:rPr>
          <w:rFonts w:ascii="Arial" w:hAnsi="Arial" w:cs="Arial"/>
          <w:color w:val="000000" w:themeColor="text1"/>
          <w:szCs w:val="24"/>
        </w:rPr>
        <w:t>Non-teaching contract days - a minimum of six (6) hours will be spent on campus except for the two grading days each semester when a minimum of four (4) hours will be spent on campus each day.</w:t>
      </w:r>
    </w:p>
    <w:p w14:paraId="481D8CE0" w14:textId="33A1AF2F" w:rsidR="00A219EF" w:rsidRPr="00A36AD3" w:rsidRDefault="00A219EF" w:rsidP="00314D56">
      <w:pPr>
        <w:contextualSpacing/>
        <w:jc w:val="both"/>
        <w:rPr>
          <w:rFonts w:ascii="Arial" w:hAnsi="Arial" w:cs="Arial"/>
          <w:color w:val="000000" w:themeColor="text1"/>
          <w:szCs w:val="24"/>
        </w:rPr>
      </w:pPr>
    </w:p>
    <w:p w14:paraId="5CCA7E5B" w14:textId="4EAEA9CD" w:rsidR="00B06289" w:rsidRPr="00A36AD3" w:rsidRDefault="00B06289" w:rsidP="00314D56">
      <w:pPr>
        <w:contextualSpacing/>
        <w:jc w:val="both"/>
        <w:rPr>
          <w:rFonts w:ascii="Arial" w:hAnsi="Arial" w:cs="Arial"/>
          <w:color w:val="000000" w:themeColor="text1"/>
          <w:szCs w:val="24"/>
        </w:rPr>
      </w:pPr>
      <w:r w:rsidRPr="00A36AD3">
        <w:rPr>
          <w:rFonts w:ascii="Arial" w:hAnsi="Arial" w:cs="Arial"/>
          <w:color w:val="000000" w:themeColor="text1"/>
          <w:szCs w:val="24"/>
        </w:rPr>
        <w:t>Overload:</w:t>
      </w:r>
    </w:p>
    <w:p w14:paraId="3E4CB920" w14:textId="77777777" w:rsidR="00B06289" w:rsidRPr="00A36AD3" w:rsidRDefault="00B06289" w:rsidP="00314D56">
      <w:pPr>
        <w:contextualSpacing/>
        <w:jc w:val="both"/>
        <w:rPr>
          <w:rFonts w:ascii="Arial" w:hAnsi="Arial" w:cs="Arial"/>
          <w:color w:val="000000" w:themeColor="text1"/>
          <w:szCs w:val="24"/>
        </w:rPr>
      </w:pPr>
    </w:p>
    <w:p w14:paraId="72AD1220" w14:textId="51271192" w:rsidR="00F70EAA" w:rsidRPr="00A36AD3" w:rsidRDefault="00F70EAA" w:rsidP="00314D56">
      <w:pPr>
        <w:contextualSpacing/>
        <w:jc w:val="both"/>
        <w:rPr>
          <w:rFonts w:ascii="Arial" w:hAnsi="Arial" w:cs="Arial"/>
          <w:color w:val="000000" w:themeColor="text1"/>
          <w:szCs w:val="24"/>
        </w:rPr>
      </w:pPr>
      <w:r w:rsidRPr="00A36AD3">
        <w:rPr>
          <w:rFonts w:ascii="Arial" w:hAnsi="Arial" w:cs="Arial"/>
          <w:color w:val="000000" w:themeColor="text1"/>
          <w:szCs w:val="24"/>
        </w:rPr>
        <w:t xml:space="preserve">Teaching load is quantified in Instructional Units (IU) for those faculty in Table A or Full-Time Equivalents (FTE) </w:t>
      </w:r>
      <w:r w:rsidR="008B7730" w:rsidRPr="00A36AD3">
        <w:rPr>
          <w:rFonts w:ascii="Arial" w:hAnsi="Arial" w:cs="Arial"/>
          <w:color w:val="000000" w:themeColor="text1"/>
          <w:szCs w:val="24"/>
        </w:rPr>
        <w:t xml:space="preserve">for those faculty </w:t>
      </w:r>
      <w:r w:rsidRPr="00A36AD3">
        <w:rPr>
          <w:rFonts w:ascii="Arial" w:hAnsi="Arial" w:cs="Arial"/>
          <w:color w:val="000000" w:themeColor="text1"/>
          <w:szCs w:val="24"/>
        </w:rPr>
        <w:t xml:space="preserve">in Table B.  </w:t>
      </w:r>
      <w:r w:rsidR="00DD0795" w:rsidRPr="00A36AD3">
        <w:rPr>
          <w:rFonts w:ascii="Arial" w:hAnsi="Arial" w:cs="Arial"/>
          <w:color w:val="000000" w:themeColor="text1"/>
          <w:szCs w:val="24"/>
        </w:rPr>
        <w:t>Overload occurs when the Instructional Unit (IU) or Full-Time Equivalent (FTE) load of a faculty member, as applicable, exceed the following in a semester</w:t>
      </w:r>
      <w:r w:rsidR="003415CD" w:rsidRPr="00A36AD3">
        <w:rPr>
          <w:rFonts w:ascii="Arial" w:hAnsi="Arial" w:cs="Arial"/>
          <w:color w:val="000000" w:themeColor="text1"/>
          <w:szCs w:val="24"/>
        </w:rPr>
        <w:t>.  Overload will be paid</w:t>
      </w:r>
      <w:r w:rsidR="00AE037A">
        <w:rPr>
          <w:rFonts w:ascii="Arial" w:hAnsi="Arial" w:cs="Arial"/>
          <w:color w:val="000000" w:themeColor="text1"/>
          <w:szCs w:val="24"/>
        </w:rPr>
        <w:t xml:space="preserve"> </w:t>
      </w:r>
      <w:r w:rsidR="00407B9D">
        <w:rPr>
          <w:rFonts w:ascii="Arial" w:hAnsi="Arial" w:cs="Arial"/>
          <w:color w:val="000000" w:themeColor="text1"/>
          <w:szCs w:val="24"/>
        </w:rPr>
        <w:t>during the semester it occurs</w:t>
      </w:r>
      <w:r w:rsidR="003415CD" w:rsidRPr="00A36AD3">
        <w:rPr>
          <w:rFonts w:ascii="Arial" w:hAnsi="Arial" w:cs="Arial"/>
          <w:color w:val="000000" w:themeColor="text1"/>
          <w:szCs w:val="24"/>
        </w:rPr>
        <w:t xml:space="preserve">.  </w:t>
      </w:r>
    </w:p>
    <w:p w14:paraId="1D88E894" w14:textId="284F2CC4" w:rsidR="003415CD" w:rsidRPr="00A36AD3" w:rsidRDefault="003415CD" w:rsidP="00314D56">
      <w:pPr>
        <w:contextualSpacing/>
        <w:jc w:val="both"/>
        <w:rPr>
          <w:rFonts w:ascii="Arial" w:hAnsi="Arial" w:cs="Arial"/>
          <w:color w:val="000000" w:themeColor="text1"/>
          <w:szCs w:val="24"/>
        </w:rPr>
      </w:pPr>
    </w:p>
    <w:p w14:paraId="42D5D57B" w14:textId="481FBC39" w:rsidR="00A219EF" w:rsidRPr="00A36AD3" w:rsidRDefault="003415CD" w:rsidP="00314D56">
      <w:pPr>
        <w:widowControl/>
        <w:jc w:val="both"/>
        <w:rPr>
          <w:rFonts w:ascii="Arial" w:hAnsi="Arial" w:cs="Arial"/>
          <w:color w:val="000000" w:themeColor="text1"/>
          <w:szCs w:val="24"/>
        </w:rPr>
      </w:pPr>
      <w:r w:rsidRPr="00A36AD3">
        <w:rPr>
          <w:rFonts w:ascii="Arial" w:hAnsi="Arial" w:cs="Arial"/>
          <w:color w:val="000000" w:themeColor="text1"/>
          <w:szCs w:val="24"/>
        </w:rPr>
        <w:t xml:space="preserve">When IU overload occurs, the payment amount is </w:t>
      </w:r>
      <w:r w:rsidR="00F43111">
        <w:rPr>
          <w:rFonts w:ascii="Arial" w:hAnsi="Arial" w:cs="Arial"/>
          <w:color w:val="000000" w:themeColor="text1"/>
          <w:szCs w:val="24"/>
        </w:rPr>
        <w:t xml:space="preserve">$1,000 </w:t>
      </w:r>
      <w:r w:rsidRPr="00A36AD3">
        <w:rPr>
          <w:rFonts w:ascii="Arial" w:hAnsi="Arial" w:cs="Arial"/>
          <w:color w:val="000000" w:themeColor="text1"/>
          <w:szCs w:val="24"/>
        </w:rPr>
        <w:t>per instructional unit above the load.  An Instructional Unit is scheduled contact time spent with students, which equates to a contact hour.  Contact hour(s) are determined by the course delivery system as defined by state statute 85-1503.</w:t>
      </w:r>
    </w:p>
    <w:p w14:paraId="0451DEF1" w14:textId="53E26A96" w:rsidR="00DD2B58" w:rsidRPr="00A36AD3" w:rsidRDefault="00DD2B58" w:rsidP="00B10761">
      <w:pPr>
        <w:contextualSpacing/>
        <w:jc w:val="both"/>
        <w:rPr>
          <w:rFonts w:ascii="Arial" w:hAnsi="Arial" w:cs="Arial"/>
          <w:color w:val="000000" w:themeColor="text1"/>
          <w:szCs w:val="24"/>
        </w:rPr>
      </w:pPr>
    </w:p>
    <w:p w14:paraId="301FEEAF" w14:textId="77777777" w:rsidR="00DD2B58" w:rsidRPr="00A36AD3" w:rsidRDefault="00DD2B58" w:rsidP="00B10761">
      <w:pPr>
        <w:contextualSpacing/>
        <w:jc w:val="both"/>
        <w:rPr>
          <w:rFonts w:ascii="Arial" w:hAnsi="Arial" w:cs="Arial"/>
          <w:color w:val="000000" w:themeColor="text1"/>
          <w:szCs w:val="24"/>
        </w:rPr>
      </w:pPr>
    </w:p>
    <w:tbl>
      <w:tblPr>
        <w:tblStyle w:val="TableGrid"/>
        <w:tblW w:w="8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3558"/>
      </w:tblGrid>
      <w:tr w:rsidR="009B767A" w:rsidRPr="009B767A" w14:paraId="50093A5C" w14:textId="77777777" w:rsidTr="001E130D">
        <w:trPr>
          <w:trHeight w:val="440"/>
          <w:jc w:val="center"/>
        </w:trPr>
        <w:tc>
          <w:tcPr>
            <w:tcW w:w="4761" w:type="dxa"/>
            <w:vAlign w:val="center"/>
          </w:tcPr>
          <w:p w14:paraId="206B9DB0" w14:textId="587176E1" w:rsidR="00A219EF" w:rsidRPr="00A36AD3" w:rsidRDefault="00F70EAA" w:rsidP="00B10761">
            <w:pPr>
              <w:contextualSpacing/>
              <w:jc w:val="center"/>
              <w:rPr>
                <w:rFonts w:ascii="Arial" w:hAnsi="Arial" w:cs="Arial"/>
                <w:color w:val="000000" w:themeColor="text1"/>
                <w:szCs w:val="24"/>
              </w:rPr>
            </w:pPr>
            <w:r w:rsidRPr="00A36AD3">
              <w:rPr>
                <w:rFonts w:ascii="Arial" w:hAnsi="Arial" w:cs="Arial"/>
                <w:color w:val="000000" w:themeColor="text1"/>
                <w:szCs w:val="24"/>
              </w:rPr>
              <w:t>Table A – I</w:t>
            </w:r>
            <w:r w:rsidR="00B06289" w:rsidRPr="00A36AD3">
              <w:rPr>
                <w:rFonts w:ascii="Arial" w:hAnsi="Arial" w:cs="Arial"/>
                <w:color w:val="000000" w:themeColor="text1"/>
                <w:szCs w:val="24"/>
              </w:rPr>
              <w:t>nstructional Disciplines</w:t>
            </w:r>
          </w:p>
        </w:tc>
        <w:tc>
          <w:tcPr>
            <w:tcW w:w="3558" w:type="dxa"/>
            <w:vAlign w:val="center"/>
          </w:tcPr>
          <w:p w14:paraId="5B8D1FC9" w14:textId="3EBAD158" w:rsidR="00A219EF" w:rsidRPr="00A36AD3" w:rsidRDefault="00B06289" w:rsidP="00B10761">
            <w:pPr>
              <w:contextualSpacing/>
              <w:jc w:val="center"/>
              <w:rPr>
                <w:rFonts w:ascii="Arial" w:hAnsi="Arial" w:cs="Arial"/>
                <w:color w:val="000000" w:themeColor="text1"/>
                <w:szCs w:val="24"/>
              </w:rPr>
            </w:pPr>
            <w:r w:rsidRPr="00A36AD3">
              <w:rPr>
                <w:rFonts w:ascii="Arial" w:hAnsi="Arial" w:cs="Arial"/>
                <w:color w:val="000000" w:themeColor="text1"/>
                <w:szCs w:val="24"/>
              </w:rPr>
              <w:t>Semester Instructional Units</w:t>
            </w:r>
          </w:p>
        </w:tc>
      </w:tr>
      <w:tr w:rsidR="009B767A" w:rsidRPr="009B767A" w14:paraId="017D02D9" w14:textId="77777777" w:rsidTr="001E130D">
        <w:trPr>
          <w:trHeight w:val="490"/>
          <w:jc w:val="center"/>
        </w:trPr>
        <w:tc>
          <w:tcPr>
            <w:tcW w:w="4761" w:type="dxa"/>
          </w:tcPr>
          <w:p w14:paraId="4E41C1D9" w14:textId="027304E8" w:rsidR="00A219EF"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Category 1:</w:t>
            </w:r>
          </w:p>
          <w:p w14:paraId="0D10BB2F" w14:textId="658009F6" w:rsidR="00E6368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ARTS, ECON, EDUC, ENGL, ENGR, GEOG, HIST, HUMS, MATH, MUSC, NUTR, PHIL, POLS, PRDV, PSYC, SOCI, SPAN, SPCH, THEA, Foundations Education</w:t>
            </w:r>
          </w:p>
        </w:tc>
        <w:tc>
          <w:tcPr>
            <w:tcW w:w="3558" w:type="dxa"/>
            <w:vAlign w:val="center"/>
          </w:tcPr>
          <w:p w14:paraId="55E9B2CB" w14:textId="3FA761FA" w:rsidR="00A219EF" w:rsidRPr="00A36AD3" w:rsidRDefault="001215B8" w:rsidP="00B10761">
            <w:pPr>
              <w:contextualSpacing/>
              <w:jc w:val="center"/>
              <w:rPr>
                <w:rFonts w:ascii="Arial" w:eastAsia="Arial" w:hAnsi="Arial" w:cs="Arial"/>
                <w:color w:val="000000" w:themeColor="text1"/>
                <w:szCs w:val="24"/>
              </w:rPr>
            </w:pPr>
            <w:r w:rsidRPr="00A36AD3">
              <w:rPr>
                <w:rFonts w:ascii="Arial" w:hAnsi="Arial" w:cs="Arial"/>
                <w:color w:val="000000" w:themeColor="text1"/>
                <w:szCs w:val="24"/>
              </w:rPr>
              <w:t>16</w:t>
            </w:r>
          </w:p>
        </w:tc>
      </w:tr>
      <w:tr w:rsidR="009B767A" w:rsidRPr="009B767A" w14:paraId="4909A924" w14:textId="77777777" w:rsidTr="001E130D">
        <w:trPr>
          <w:trHeight w:val="236"/>
          <w:jc w:val="center"/>
        </w:trPr>
        <w:tc>
          <w:tcPr>
            <w:tcW w:w="4761" w:type="dxa"/>
          </w:tcPr>
          <w:p w14:paraId="502706EA" w14:textId="7E33EADD" w:rsidR="00273A3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Category 2:</w:t>
            </w:r>
          </w:p>
          <w:p w14:paraId="33E2DDEE" w14:textId="33A2143D" w:rsidR="00E6368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ACCT, AGRI, BIOS, BSAD, BTEC, CHEM, CRIM, ECED, ENHS, ENTR, HIMS, HUSR, INFO, MART, PHYS, QUCT</w:t>
            </w:r>
          </w:p>
        </w:tc>
        <w:tc>
          <w:tcPr>
            <w:tcW w:w="3558" w:type="dxa"/>
            <w:vAlign w:val="center"/>
          </w:tcPr>
          <w:p w14:paraId="2168B58D" w14:textId="2ED6837B" w:rsidR="00A219EF" w:rsidRPr="00A36AD3" w:rsidRDefault="001E12B6" w:rsidP="00B10761">
            <w:pPr>
              <w:contextualSpacing/>
              <w:jc w:val="center"/>
              <w:rPr>
                <w:rFonts w:ascii="Arial" w:hAnsi="Arial" w:cs="Arial"/>
                <w:color w:val="000000" w:themeColor="text1"/>
                <w:szCs w:val="24"/>
              </w:rPr>
            </w:pPr>
            <w:r w:rsidRPr="00A36AD3">
              <w:rPr>
                <w:rFonts w:ascii="Arial" w:hAnsi="Arial" w:cs="Arial"/>
                <w:color w:val="000000" w:themeColor="text1"/>
                <w:szCs w:val="24"/>
              </w:rPr>
              <w:t>18</w:t>
            </w:r>
          </w:p>
        </w:tc>
      </w:tr>
      <w:tr w:rsidR="009B767A" w:rsidRPr="009B767A" w14:paraId="4FB1F430" w14:textId="77777777" w:rsidTr="001E130D">
        <w:trPr>
          <w:trHeight w:val="260"/>
          <w:jc w:val="center"/>
        </w:trPr>
        <w:tc>
          <w:tcPr>
            <w:tcW w:w="4761" w:type="dxa"/>
          </w:tcPr>
          <w:p w14:paraId="0CEF1C1F" w14:textId="58C4E630" w:rsidR="00A219EF"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Category 3:</w:t>
            </w:r>
          </w:p>
          <w:p w14:paraId="039F3A0E" w14:textId="136F476B" w:rsidR="00E6368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DENH, DENT, HLTH, MEDA, MEDT, NURS, OTHA, PARM, PHRM</w:t>
            </w:r>
          </w:p>
        </w:tc>
        <w:tc>
          <w:tcPr>
            <w:tcW w:w="3558" w:type="dxa"/>
            <w:vAlign w:val="center"/>
          </w:tcPr>
          <w:p w14:paraId="0E82EC5A" w14:textId="31F3422C" w:rsidR="00A219EF" w:rsidRPr="00A36AD3" w:rsidRDefault="00891BA6" w:rsidP="00B10761">
            <w:pPr>
              <w:contextualSpacing/>
              <w:jc w:val="center"/>
              <w:rPr>
                <w:rFonts w:ascii="Arial" w:eastAsia="Arial" w:hAnsi="Arial" w:cs="Arial"/>
                <w:color w:val="000000" w:themeColor="text1"/>
                <w:szCs w:val="24"/>
              </w:rPr>
            </w:pPr>
            <w:r>
              <w:rPr>
                <w:rFonts w:ascii="Arial" w:hAnsi="Arial" w:cs="Arial"/>
                <w:color w:val="000000" w:themeColor="text1"/>
                <w:szCs w:val="24"/>
              </w:rPr>
              <w:t>20</w:t>
            </w:r>
          </w:p>
        </w:tc>
      </w:tr>
      <w:tr w:rsidR="009B767A" w:rsidRPr="009B767A" w14:paraId="7E52BE27" w14:textId="77777777" w:rsidTr="001E130D">
        <w:trPr>
          <w:trHeight w:val="236"/>
          <w:jc w:val="center"/>
        </w:trPr>
        <w:tc>
          <w:tcPr>
            <w:tcW w:w="4761" w:type="dxa"/>
          </w:tcPr>
          <w:p w14:paraId="0C447DDD" w14:textId="72C379F1" w:rsidR="00273A3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Category 4:</w:t>
            </w:r>
          </w:p>
          <w:p w14:paraId="78F1B7D1" w14:textId="1862F51A" w:rsidR="00E6368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Program directors with faculty status: MEDA, HIMS</w:t>
            </w:r>
          </w:p>
        </w:tc>
        <w:tc>
          <w:tcPr>
            <w:tcW w:w="3558" w:type="dxa"/>
            <w:vAlign w:val="center"/>
          </w:tcPr>
          <w:p w14:paraId="6C25B9B8" w14:textId="6266C6E1" w:rsidR="00A219EF" w:rsidRPr="00A36AD3" w:rsidRDefault="00B06289" w:rsidP="00B10761">
            <w:pPr>
              <w:contextualSpacing/>
              <w:jc w:val="center"/>
              <w:rPr>
                <w:rFonts w:ascii="Arial" w:eastAsia="Arial" w:hAnsi="Arial" w:cs="Arial"/>
                <w:color w:val="000000" w:themeColor="text1"/>
                <w:szCs w:val="24"/>
              </w:rPr>
            </w:pPr>
            <w:r w:rsidRPr="00A36AD3">
              <w:rPr>
                <w:rFonts w:ascii="Arial" w:hAnsi="Arial" w:cs="Arial"/>
                <w:color w:val="000000" w:themeColor="text1"/>
                <w:szCs w:val="24"/>
              </w:rPr>
              <w:t>10</w:t>
            </w:r>
          </w:p>
        </w:tc>
      </w:tr>
    </w:tbl>
    <w:p w14:paraId="43DC239A" w14:textId="76AA4286" w:rsidR="00A219EF" w:rsidRPr="00A36AD3" w:rsidRDefault="00A219EF" w:rsidP="00B10761">
      <w:pPr>
        <w:contextualSpacing/>
        <w:rPr>
          <w:rFonts w:ascii="Arial" w:hAnsi="Arial" w:cs="Arial"/>
          <w:color w:val="000000" w:themeColor="text1"/>
          <w:szCs w:val="24"/>
        </w:rPr>
      </w:pPr>
    </w:p>
    <w:p w14:paraId="7995FCD0" w14:textId="29615E46" w:rsidR="00DD0795" w:rsidRPr="00A36AD3" w:rsidRDefault="00DD0795" w:rsidP="00B10761">
      <w:pPr>
        <w:contextualSpacing/>
        <w:jc w:val="both"/>
        <w:rPr>
          <w:rFonts w:ascii="Arial" w:hAnsi="Arial" w:cs="Arial"/>
          <w:color w:val="000000" w:themeColor="text1"/>
          <w:szCs w:val="24"/>
        </w:rPr>
      </w:pPr>
      <w:r w:rsidRPr="00A36AD3">
        <w:rPr>
          <w:rFonts w:ascii="Arial" w:hAnsi="Arial" w:cs="Arial"/>
          <w:color w:val="000000" w:themeColor="text1"/>
          <w:szCs w:val="24"/>
        </w:rPr>
        <w:t xml:space="preserve">When FTE overload occurs, the faculty member will be paid </w:t>
      </w:r>
      <w:r w:rsidR="004C2AB2">
        <w:rPr>
          <w:rFonts w:ascii="Arial" w:hAnsi="Arial" w:cs="Arial"/>
          <w:color w:val="000000" w:themeColor="text1"/>
          <w:szCs w:val="24"/>
        </w:rPr>
        <w:t xml:space="preserve">$1,000 </w:t>
      </w:r>
      <w:r w:rsidRPr="00A36AD3">
        <w:rPr>
          <w:rFonts w:ascii="Arial" w:hAnsi="Arial" w:cs="Arial"/>
          <w:color w:val="000000" w:themeColor="text1"/>
          <w:szCs w:val="24"/>
        </w:rPr>
        <w:t xml:space="preserve">per FTE above the load.  Partial FTE’s will be paid by rounding up to the nearest half number.  FTE shall be defined in Neb Rev Stat 85-1503.  </w:t>
      </w:r>
      <w:r w:rsidR="003415CD" w:rsidRPr="00A36AD3">
        <w:rPr>
          <w:rFonts w:ascii="Arial" w:hAnsi="Arial" w:cs="Arial"/>
          <w:color w:val="000000" w:themeColor="text1"/>
          <w:szCs w:val="24"/>
        </w:rPr>
        <w:t>The form</w:t>
      </w:r>
      <w:r w:rsidR="008B0993" w:rsidRPr="00A36AD3">
        <w:rPr>
          <w:rFonts w:ascii="Arial" w:hAnsi="Arial" w:cs="Arial"/>
          <w:color w:val="000000" w:themeColor="text1"/>
          <w:szCs w:val="24"/>
        </w:rPr>
        <w:t>u</w:t>
      </w:r>
      <w:r w:rsidR="003415CD" w:rsidRPr="00A36AD3">
        <w:rPr>
          <w:rFonts w:ascii="Arial" w:hAnsi="Arial" w:cs="Arial"/>
          <w:color w:val="000000" w:themeColor="text1"/>
          <w:szCs w:val="24"/>
        </w:rPr>
        <w:t>l</w:t>
      </w:r>
      <w:r w:rsidR="008B0993" w:rsidRPr="00A36AD3">
        <w:rPr>
          <w:rFonts w:ascii="Arial" w:hAnsi="Arial" w:cs="Arial"/>
          <w:color w:val="000000" w:themeColor="text1"/>
          <w:szCs w:val="24"/>
        </w:rPr>
        <w:t>a</w:t>
      </w:r>
      <w:r w:rsidR="003415CD" w:rsidRPr="00A36AD3">
        <w:rPr>
          <w:rFonts w:ascii="Arial" w:hAnsi="Arial" w:cs="Arial"/>
          <w:color w:val="000000" w:themeColor="text1"/>
          <w:szCs w:val="24"/>
        </w:rPr>
        <w:t xml:space="preserve"> for calculating FTE is</w:t>
      </w:r>
      <w:r w:rsidRPr="00A36AD3">
        <w:rPr>
          <w:rFonts w:ascii="Arial" w:hAnsi="Arial" w:cs="Arial"/>
          <w:color w:val="000000" w:themeColor="text1"/>
          <w:szCs w:val="24"/>
        </w:rPr>
        <w:t xml:space="preserve"> (Credit hours per </w:t>
      </w:r>
      <w:r w:rsidR="003415CD" w:rsidRPr="00A36AD3">
        <w:rPr>
          <w:rFonts w:ascii="Arial" w:hAnsi="Arial" w:cs="Arial"/>
          <w:color w:val="000000" w:themeColor="text1"/>
          <w:szCs w:val="24"/>
        </w:rPr>
        <w:t>course X Headcount per course</w:t>
      </w:r>
      <w:r w:rsidRPr="00A36AD3">
        <w:rPr>
          <w:rFonts w:ascii="Arial" w:hAnsi="Arial" w:cs="Arial"/>
          <w:color w:val="000000" w:themeColor="text1"/>
          <w:szCs w:val="24"/>
        </w:rPr>
        <w:t>) ÷ 30 = FTE</w:t>
      </w:r>
      <w:r w:rsidR="003415CD" w:rsidRPr="00A36AD3">
        <w:rPr>
          <w:rFonts w:ascii="Arial" w:hAnsi="Arial" w:cs="Arial"/>
          <w:color w:val="000000" w:themeColor="text1"/>
          <w:szCs w:val="24"/>
        </w:rPr>
        <w:t xml:space="preserve"> per course.</w:t>
      </w:r>
    </w:p>
    <w:p w14:paraId="5812E24B" w14:textId="77777777" w:rsidR="00DD0795" w:rsidRPr="00A36AD3" w:rsidRDefault="00DD0795" w:rsidP="00B10761">
      <w:pPr>
        <w:contextualSpacing/>
        <w:rPr>
          <w:rFonts w:ascii="Arial" w:hAnsi="Arial" w:cs="Arial"/>
          <w:color w:val="000000" w:themeColor="text1"/>
          <w:szCs w:val="24"/>
        </w:rPr>
      </w:pP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510"/>
      </w:tblGrid>
      <w:tr w:rsidR="009B767A" w:rsidRPr="009B767A" w14:paraId="0ED30B47" w14:textId="77777777" w:rsidTr="001E130D">
        <w:tc>
          <w:tcPr>
            <w:tcW w:w="4770" w:type="dxa"/>
          </w:tcPr>
          <w:p w14:paraId="27482438" w14:textId="3AAED210" w:rsidR="00FD2B06" w:rsidRPr="00A36AD3" w:rsidRDefault="00F70EAA" w:rsidP="00B10761">
            <w:pPr>
              <w:contextualSpacing/>
              <w:jc w:val="center"/>
              <w:rPr>
                <w:rFonts w:ascii="Arial" w:hAnsi="Arial" w:cs="Arial"/>
                <w:color w:val="000000" w:themeColor="text1"/>
                <w:szCs w:val="24"/>
              </w:rPr>
            </w:pPr>
            <w:r w:rsidRPr="00A36AD3">
              <w:rPr>
                <w:rFonts w:ascii="Arial" w:hAnsi="Arial" w:cs="Arial"/>
                <w:color w:val="000000" w:themeColor="text1"/>
                <w:szCs w:val="24"/>
              </w:rPr>
              <w:t>Table B – I</w:t>
            </w:r>
            <w:r w:rsidR="00ED54F1" w:rsidRPr="00A36AD3">
              <w:rPr>
                <w:rFonts w:ascii="Arial" w:hAnsi="Arial" w:cs="Arial"/>
                <w:color w:val="000000" w:themeColor="text1"/>
                <w:szCs w:val="24"/>
              </w:rPr>
              <w:t>nstructional Di</w:t>
            </w:r>
            <w:r w:rsidR="00F70E08" w:rsidRPr="00A36AD3">
              <w:rPr>
                <w:rFonts w:ascii="Arial" w:hAnsi="Arial" w:cs="Arial"/>
                <w:color w:val="000000" w:themeColor="text1"/>
                <w:szCs w:val="24"/>
              </w:rPr>
              <w:t>sciplines</w:t>
            </w:r>
          </w:p>
        </w:tc>
        <w:tc>
          <w:tcPr>
            <w:tcW w:w="3510" w:type="dxa"/>
          </w:tcPr>
          <w:p w14:paraId="15A24F90" w14:textId="1FD66E3C" w:rsidR="00FD2B06" w:rsidRPr="00A36AD3" w:rsidRDefault="00F70E08" w:rsidP="00B10761">
            <w:pPr>
              <w:contextualSpacing/>
              <w:jc w:val="center"/>
              <w:rPr>
                <w:rFonts w:ascii="Arial" w:hAnsi="Arial" w:cs="Arial"/>
                <w:color w:val="000000" w:themeColor="text1"/>
                <w:szCs w:val="24"/>
              </w:rPr>
            </w:pPr>
            <w:r w:rsidRPr="00A36AD3">
              <w:rPr>
                <w:rFonts w:ascii="Arial" w:hAnsi="Arial" w:cs="Arial"/>
                <w:color w:val="000000" w:themeColor="text1"/>
                <w:szCs w:val="24"/>
              </w:rPr>
              <w:t>Full-Time Equivalent</w:t>
            </w:r>
          </w:p>
        </w:tc>
      </w:tr>
      <w:tr w:rsidR="00FD2B06" w:rsidRPr="00A36AD3" w14:paraId="764CDE27" w14:textId="77777777" w:rsidTr="001E130D">
        <w:tc>
          <w:tcPr>
            <w:tcW w:w="4770" w:type="dxa"/>
          </w:tcPr>
          <w:p w14:paraId="672ED7A7" w14:textId="3D0928D5" w:rsidR="00E63688" w:rsidRPr="00A36AD3" w:rsidRDefault="00E63688" w:rsidP="00B10761">
            <w:pPr>
              <w:contextualSpacing/>
              <w:jc w:val="both"/>
              <w:rPr>
                <w:rFonts w:ascii="Arial" w:hAnsi="Arial" w:cs="Arial"/>
                <w:color w:val="000000" w:themeColor="text1"/>
                <w:szCs w:val="24"/>
              </w:rPr>
            </w:pPr>
            <w:r w:rsidRPr="00A36AD3">
              <w:rPr>
                <w:rFonts w:ascii="Arial" w:hAnsi="Arial" w:cs="Arial"/>
                <w:color w:val="000000" w:themeColor="text1"/>
                <w:szCs w:val="24"/>
              </w:rPr>
              <w:t xml:space="preserve">Category </w:t>
            </w:r>
            <w:r w:rsidR="00AF2C6D">
              <w:rPr>
                <w:rFonts w:ascii="Arial" w:hAnsi="Arial" w:cs="Arial"/>
                <w:color w:val="000000" w:themeColor="text1"/>
                <w:szCs w:val="24"/>
              </w:rPr>
              <w:t>5</w:t>
            </w:r>
            <w:r w:rsidRPr="00A36AD3">
              <w:rPr>
                <w:rFonts w:ascii="Arial" w:hAnsi="Arial" w:cs="Arial"/>
                <w:color w:val="000000" w:themeColor="text1"/>
                <w:szCs w:val="24"/>
              </w:rPr>
              <w:t>:</w:t>
            </w:r>
          </w:p>
          <w:p w14:paraId="51644C9A" w14:textId="6E6E5C03" w:rsidR="00E63688" w:rsidRPr="00A36AD3" w:rsidRDefault="00E63688" w:rsidP="00314D56">
            <w:pPr>
              <w:contextualSpacing/>
              <w:rPr>
                <w:rFonts w:ascii="Arial" w:hAnsi="Arial" w:cs="Arial"/>
                <w:color w:val="000000" w:themeColor="text1"/>
                <w:szCs w:val="24"/>
              </w:rPr>
            </w:pPr>
            <w:r w:rsidRPr="00A36AD3">
              <w:rPr>
                <w:rFonts w:ascii="Arial" w:hAnsi="Arial" w:cs="Arial"/>
                <w:color w:val="000000" w:themeColor="text1"/>
                <w:szCs w:val="24"/>
              </w:rPr>
              <w:t xml:space="preserve">AMDT, AUTB, AUTO, CNST, DSGN, DSLT, ELTR, HEOT, </w:t>
            </w:r>
            <w:r w:rsidR="00651956">
              <w:rPr>
                <w:rFonts w:ascii="Arial" w:hAnsi="Arial" w:cs="Arial"/>
                <w:color w:val="000000" w:themeColor="text1"/>
                <w:szCs w:val="24"/>
              </w:rPr>
              <w:t xml:space="preserve">HMRM, </w:t>
            </w:r>
            <w:r w:rsidRPr="00A36AD3">
              <w:rPr>
                <w:rFonts w:ascii="Arial" w:hAnsi="Arial" w:cs="Arial"/>
                <w:color w:val="000000" w:themeColor="text1"/>
                <w:szCs w:val="24"/>
              </w:rPr>
              <w:t>HVAC, INDT, WELD</w:t>
            </w:r>
          </w:p>
        </w:tc>
        <w:tc>
          <w:tcPr>
            <w:tcW w:w="3510" w:type="dxa"/>
            <w:vAlign w:val="center"/>
          </w:tcPr>
          <w:p w14:paraId="0FDB976D" w14:textId="47121B4B" w:rsidR="00FD2B06" w:rsidRPr="00A36AD3" w:rsidRDefault="00702E29" w:rsidP="00B10761">
            <w:pPr>
              <w:contextualSpacing/>
              <w:jc w:val="center"/>
              <w:rPr>
                <w:rFonts w:ascii="Arial" w:eastAsia="Arial" w:hAnsi="Arial" w:cs="Arial"/>
                <w:color w:val="000000" w:themeColor="text1"/>
                <w:szCs w:val="24"/>
              </w:rPr>
            </w:pPr>
            <w:r w:rsidRPr="00A36AD3">
              <w:rPr>
                <w:rFonts w:ascii="Arial" w:hAnsi="Arial" w:cs="Arial"/>
                <w:color w:val="000000" w:themeColor="text1"/>
                <w:szCs w:val="24"/>
              </w:rPr>
              <w:t>4.</w:t>
            </w:r>
            <w:r w:rsidR="00F70E08" w:rsidRPr="00A36AD3">
              <w:rPr>
                <w:rFonts w:ascii="Arial" w:hAnsi="Arial" w:cs="Arial"/>
                <w:color w:val="000000" w:themeColor="text1"/>
                <w:szCs w:val="24"/>
              </w:rPr>
              <w:t>5</w:t>
            </w:r>
          </w:p>
        </w:tc>
      </w:tr>
    </w:tbl>
    <w:p w14:paraId="31D43777" w14:textId="77777777" w:rsidR="00F15B0C" w:rsidRPr="00A36AD3" w:rsidRDefault="00F15B0C" w:rsidP="00B10761">
      <w:pPr>
        <w:contextualSpacing/>
        <w:jc w:val="both"/>
        <w:rPr>
          <w:rFonts w:ascii="Arial" w:hAnsi="Arial" w:cs="Arial"/>
          <w:color w:val="000000" w:themeColor="text1"/>
          <w:szCs w:val="24"/>
        </w:rPr>
      </w:pPr>
    </w:p>
    <w:p w14:paraId="0CF13B5A" w14:textId="7EDE227E" w:rsidR="0013600A" w:rsidRPr="00A36AD3" w:rsidRDefault="0013600A" w:rsidP="00B10761">
      <w:pPr>
        <w:contextualSpacing/>
        <w:jc w:val="both"/>
        <w:rPr>
          <w:rFonts w:ascii="Arial" w:hAnsi="Arial" w:cs="Arial"/>
          <w:color w:val="000000" w:themeColor="text1"/>
          <w:szCs w:val="24"/>
        </w:rPr>
      </w:pPr>
      <w:r w:rsidRPr="00A36AD3">
        <w:rPr>
          <w:rFonts w:ascii="Arial" w:hAnsi="Arial" w:cs="Arial"/>
          <w:color w:val="000000" w:themeColor="text1"/>
          <w:szCs w:val="24"/>
        </w:rPr>
        <w:t xml:space="preserve">Any </w:t>
      </w:r>
      <w:r w:rsidR="008B7730" w:rsidRPr="00A36AD3">
        <w:rPr>
          <w:rFonts w:ascii="Arial" w:hAnsi="Arial" w:cs="Arial"/>
          <w:color w:val="000000" w:themeColor="text1"/>
          <w:szCs w:val="24"/>
        </w:rPr>
        <w:t xml:space="preserve">instructional discipline or alpha </w:t>
      </w:r>
      <w:r w:rsidRPr="00A36AD3">
        <w:rPr>
          <w:rFonts w:ascii="Arial" w:hAnsi="Arial" w:cs="Arial"/>
          <w:color w:val="000000" w:themeColor="text1"/>
          <w:szCs w:val="24"/>
        </w:rPr>
        <w:t xml:space="preserve">developed, established or implemented during the term of this Agreement shall be assigned to one of the above categories by the Chief Academic Officer of the college in </w:t>
      </w:r>
      <w:r w:rsidR="008B7730" w:rsidRPr="00A36AD3">
        <w:rPr>
          <w:rFonts w:ascii="Arial" w:hAnsi="Arial" w:cs="Arial"/>
          <w:color w:val="000000" w:themeColor="text1"/>
          <w:szCs w:val="24"/>
        </w:rPr>
        <w:t>their</w:t>
      </w:r>
      <w:r w:rsidRPr="00A36AD3">
        <w:rPr>
          <w:rFonts w:ascii="Arial" w:hAnsi="Arial" w:cs="Arial"/>
          <w:color w:val="000000" w:themeColor="text1"/>
          <w:szCs w:val="24"/>
        </w:rPr>
        <w:t xml:space="preserve"> sole discretion.</w:t>
      </w:r>
    </w:p>
    <w:p w14:paraId="2FE58E16" w14:textId="77777777" w:rsidR="006E6D7D" w:rsidRPr="00A36AD3" w:rsidRDefault="006E6D7D" w:rsidP="00B10761">
      <w:pPr>
        <w:contextualSpacing/>
        <w:jc w:val="both"/>
        <w:rPr>
          <w:rFonts w:ascii="Arial" w:hAnsi="Arial" w:cs="Arial"/>
          <w:color w:val="000000" w:themeColor="text1"/>
          <w:szCs w:val="24"/>
        </w:rPr>
      </w:pPr>
    </w:p>
    <w:p w14:paraId="34E6D9C9" w14:textId="594932F1" w:rsidR="00571E54" w:rsidRPr="00A36AD3" w:rsidRDefault="00571E54" w:rsidP="00B10761">
      <w:pPr>
        <w:contextualSpacing/>
        <w:jc w:val="both"/>
        <w:rPr>
          <w:rFonts w:ascii="Arial" w:hAnsi="Arial" w:cs="Arial"/>
          <w:color w:val="000000" w:themeColor="text1"/>
          <w:szCs w:val="24"/>
        </w:rPr>
      </w:pPr>
    </w:p>
    <w:p w14:paraId="242051F2" w14:textId="77777777" w:rsidR="00760D18" w:rsidRPr="00A36AD3" w:rsidRDefault="00760D18">
      <w:pPr>
        <w:widowControl/>
        <w:rPr>
          <w:rFonts w:ascii="Arial" w:hAnsi="Arial" w:cs="Arial"/>
          <w:color w:val="000000" w:themeColor="text1"/>
          <w:szCs w:val="24"/>
        </w:rPr>
      </w:pPr>
      <w:r w:rsidRPr="00A36AD3">
        <w:rPr>
          <w:rFonts w:ascii="Arial" w:hAnsi="Arial" w:cs="Arial"/>
          <w:color w:val="000000" w:themeColor="text1"/>
          <w:szCs w:val="24"/>
        </w:rPr>
        <w:br w:type="page"/>
      </w:r>
    </w:p>
    <w:p w14:paraId="68342968" w14:textId="75324224" w:rsidR="00D611E9" w:rsidRPr="00A36AD3" w:rsidRDefault="00B76BF1" w:rsidP="00B10761">
      <w:pPr>
        <w:contextualSpacing/>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D611E9" w:rsidRPr="00A36AD3">
        <w:rPr>
          <w:rFonts w:ascii="Arial" w:hAnsi="Arial" w:cs="Arial"/>
          <w:b/>
          <w:bCs/>
          <w:color w:val="000000" w:themeColor="text1"/>
          <w:szCs w:val="24"/>
        </w:rPr>
        <w:t>3</w:t>
      </w:r>
    </w:p>
    <w:p w14:paraId="7B08912D" w14:textId="77777777" w:rsidR="00D611E9" w:rsidRPr="00A36AD3" w:rsidRDefault="00D611E9" w:rsidP="00B10761">
      <w:pPr>
        <w:contextualSpacing/>
        <w:rPr>
          <w:rFonts w:ascii="Arial" w:hAnsi="Arial" w:cs="Arial"/>
          <w:color w:val="000000" w:themeColor="text1"/>
          <w:szCs w:val="24"/>
        </w:rPr>
      </w:pPr>
    </w:p>
    <w:p w14:paraId="799AFDA4" w14:textId="68F11898" w:rsidR="00E47650" w:rsidRPr="00A36AD3" w:rsidRDefault="002C2E05"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A36AD3">
        <w:rPr>
          <w:rFonts w:ascii="Arial" w:hAnsi="Arial" w:cs="Arial"/>
          <w:color w:val="000000" w:themeColor="text1"/>
          <w:szCs w:val="24"/>
          <w:u w:val="single"/>
        </w:rPr>
        <w:t>Supplemental Pay for Critical Skills/Vocation</w:t>
      </w:r>
      <w:r w:rsidRPr="00A36AD3">
        <w:rPr>
          <w:rFonts w:ascii="Arial" w:hAnsi="Arial" w:cs="Arial"/>
          <w:color w:val="000000" w:themeColor="text1"/>
          <w:szCs w:val="24"/>
        </w:rPr>
        <w:t>:</w:t>
      </w:r>
    </w:p>
    <w:p w14:paraId="0449620E" w14:textId="0E43569B" w:rsidR="00257E6D" w:rsidRPr="00A36AD3" w:rsidRDefault="00257E6D"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485E2F88" w14:textId="0040202A" w:rsidR="00257E6D" w:rsidRPr="00A36AD3" w:rsidRDefault="00257E6D"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A36AD3">
        <w:rPr>
          <w:rFonts w:ascii="Arial" w:hAnsi="Arial" w:cs="Arial"/>
          <w:color w:val="000000" w:themeColor="text1"/>
          <w:szCs w:val="24"/>
        </w:rPr>
        <w:t>In the event a third-party grantor, donor, or other benefactor—whether an individual, corporate entity, non-profit</w:t>
      </w:r>
      <w:r w:rsidR="00D75426" w:rsidRPr="00A36AD3">
        <w:rPr>
          <w:rFonts w:ascii="Arial" w:hAnsi="Arial" w:cs="Arial"/>
          <w:color w:val="000000" w:themeColor="text1"/>
          <w:szCs w:val="24"/>
        </w:rPr>
        <w:t>, or other entity—recognizes the need and/or desirability for a critical skill or vocation in the community and offers to provide funding to the College and/or the Central Community College Foundation (the “Foundation”)</w:t>
      </w:r>
      <w:r w:rsidR="0042627B" w:rsidRPr="00A36AD3">
        <w:rPr>
          <w:rFonts w:ascii="Arial" w:hAnsi="Arial" w:cs="Arial"/>
          <w:color w:val="000000" w:themeColor="text1"/>
          <w:szCs w:val="24"/>
        </w:rPr>
        <w:t xml:space="preserve"> for supplemental pay for faculty teaching </w:t>
      </w:r>
      <w:r w:rsidR="00BD3693" w:rsidRPr="00A36AD3">
        <w:rPr>
          <w:rFonts w:ascii="Arial" w:hAnsi="Arial" w:cs="Arial"/>
          <w:color w:val="000000" w:themeColor="text1"/>
          <w:szCs w:val="24"/>
        </w:rPr>
        <w:t>such skill or vocation</w:t>
      </w:r>
      <w:r w:rsidR="00AC153D" w:rsidRPr="00A36AD3">
        <w:rPr>
          <w:rFonts w:ascii="Arial" w:hAnsi="Arial" w:cs="Arial"/>
          <w:color w:val="000000" w:themeColor="text1"/>
          <w:szCs w:val="24"/>
        </w:rPr>
        <w:t xml:space="preserve">, the College and/or the Foundation may accept such funding </w:t>
      </w:r>
      <w:r w:rsidR="0042627B" w:rsidRPr="00A36AD3">
        <w:rPr>
          <w:rFonts w:ascii="Arial" w:hAnsi="Arial" w:cs="Arial"/>
          <w:color w:val="000000" w:themeColor="text1"/>
          <w:szCs w:val="24"/>
        </w:rPr>
        <w:t xml:space="preserve">and provide such supplemental pay to the eligible faculty.  The decision to accept such funding and provide </w:t>
      </w:r>
      <w:r w:rsidR="009118AC" w:rsidRPr="00A36AD3">
        <w:rPr>
          <w:rFonts w:ascii="Arial" w:hAnsi="Arial" w:cs="Arial"/>
          <w:color w:val="000000" w:themeColor="text1"/>
          <w:szCs w:val="24"/>
        </w:rPr>
        <w:t xml:space="preserve">the supplemental pay shall be made by the College and the Foundation, in their full and absolute discretion.  Faculty may not initiate </w:t>
      </w:r>
      <w:r w:rsidR="009136A0" w:rsidRPr="00A36AD3">
        <w:rPr>
          <w:rFonts w:ascii="Arial" w:hAnsi="Arial" w:cs="Arial"/>
          <w:color w:val="000000" w:themeColor="text1"/>
          <w:szCs w:val="24"/>
        </w:rPr>
        <w:t>the funding request.</w:t>
      </w:r>
    </w:p>
    <w:p w14:paraId="17F98E23" w14:textId="5BCE8DE2" w:rsidR="009136A0" w:rsidRPr="00A36AD3" w:rsidRDefault="009136A0"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1E2607A5" w14:textId="3247CB6C" w:rsidR="009136A0" w:rsidRPr="00A36AD3" w:rsidRDefault="009136A0"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A36AD3">
        <w:rPr>
          <w:rFonts w:ascii="Arial" w:hAnsi="Arial" w:cs="Arial"/>
          <w:color w:val="000000" w:themeColor="text1"/>
          <w:szCs w:val="24"/>
        </w:rPr>
        <w:t xml:space="preserve">If such supplemental pay is provided, it </w:t>
      </w:r>
      <w:proofErr w:type="gramStart"/>
      <w:r w:rsidRPr="00A36AD3">
        <w:rPr>
          <w:rFonts w:ascii="Arial" w:hAnsi="Arial" w:cs="Arial"/>
          <w:color w:val="000000" w:themeColor="text1"/>
          <w:szCs w:val="24"/>
        </w:rPr>
        <w:t>shall</w:t>
      </w:r>
      <w:proofErr w:type="gramEnd"/>
      <w:r w:rsidRPr="00A36AD3">
        <w:rPr>
          <w:rFonts w:ascii="Arial" w:hAnsi="Arial" w:cs="Arial"/>
          <w:color w:val="000000" w:themeColor="text1"/>
          <w:szCs w:val="24"/>
        </w:rPr>
        <w:t xml:space="preserve"> not be added to the faculty’s base </w:t>
      </w:r>
      <w:r w:rsidR="003F3203" w:rsidRPr="00A36AD3">
        <w:rPr>
          <w:rFonts w:ascii="Arial" w:hAnsi="Arial" w:cs="Arial"/>
          <w:color w:val="000000" w:themeColor="text1"/>
          <w:szCs w:val="24"/>
        </w:rPr>
        <w:t>salary but</w:t>
      </w:r>
      <w:r w:rsidRPr="00A36AD3">
        <w:rPr>
          <w:rFonts w:ascii="Arial" w:hAnsi="Arial" w:cs="Arial"/>
          <w:color w:val="000000" w:themeColor="text1"/>
          <w:szCs w:val="24"/>
        </w:rPr>
        <w:t xml:space="preserve"> </w:t>
      </w:r>
      <w:proofErr w:type="gramStart"/>
      <w:r w:rsidRPr="00A36AD3">
        <w:rPr>
          <w:rFonts w:ascii="Arial" w:hAnsi="Arial" w:cs="Arial"/>
          <w:color w:val="000000" w:themeColor="text1"/>
          <w:szCs w:val="24"/>
        </w:rPr>
        <w:t>shall</w:t>
      </w:r>
      <w:proofErr w:type="gramEnd"/>
      <w:r w:rsidRPr="00A36AD3">
        <w:rPr>
          <w:rFonts w:ascii="Arial" w:hAnsi="Arial" w:cs="Arial"/>
          <w:color w:val="000000" w:themeColor="text1"/>
          <w:szCs w:val="24"/>
        </w:rPr>
        <w:t xml:space="preserve"> be </w:t>
      </w:r>
      <w:proofErr w:type="gramStart"/>
      <w:r w:rsidR="004D3F1E" w:rsidRPr="00A36AD3">
        <w:rPr>
          <w:rFonts w:ascii="Arial" w:hAnsi="Arial" w:cs="Arial"/>
          <w:color w:val="000000" w:themeColor="text1"/>
          <w:szCs w:val="24"/>
        </w:rPr>
        <w:t>a separate</w:t>
      </w:r>
      <w:proofErr w:type="gramEnd"/>
      <w:r w:rsidR="004D3F1E" w:rsidRPr="00A36AD3">
        <w:rPr>
          <w:rFonts w:ascii="Arial" w:hAnsi="Arial" w:cs="Arial"/>
          <w:color w:val="000000" w:themeColor="text1"/>
          <w:szCs w:val="24"/>
        </w:rPr>
        <w:t xml:space="preserve"> payment.  If the funding received by the College or the Foundation is contingent upon additional matching dollars, any required matching dollars shall be funded from resources other than the salary pool applicable to the faculty.</w:t>
      </w:r>
    </w:p>
    <w:p w14:paraId="73A7D6DF" w14:textId="08EB0CAC" w:rsidR="004D3F1E" w:rsidRPr="00A36AD3" w:rsidRDefault="004D3F1E"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3C51C613" w14:textId="418888DC" w:rsidR="004D3F1E" w:rsidRPr="00A36AD3" w:rsidRDefault="004D3F1E"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A36AD3">
        <w:rPr>
          <w:rFonts w:ascii="Arial" w:hAnsi="Arial" w:cs="Arial"/>
          <w:color w:val="000000" w:themeColor="text1"/>
          <w:szCs w:val="24"/>
        </w:rPr>
        <w:t>In the event supplemental pay will be provided to any faculty member, the College shall provide notice to the Association of the same prior to the first payment.</w:t>
      </w:r>
    </w:p>
    <w:p w14:paraId="48FFD9B7" w14:textId="7B5436A7" w:rsidR="002C2E05" w:rsidRPr="00A36AD3" w:rsidRDefault="002C2E05"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trike/>
          <w:color w:val="000000" w:themeColor="text1"/>
          <w:szCs w:val="24"/>
        </w:rPr>
      </w:pPr>
    </w:p>
    <w:p w14:paraId="196F2329" w14:textId="77777777" w:rsidR="00C90706" w:rsidRPr="00A36AD3" w:rsidRDefault="00C90706"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trike/>
          <w:color w:val="000000" w:themeColor="text1"/>
          <w:szCs w:val="24"/>
        </w:rPr>
      </w:pPr>
    </w:p>
    <w:p w14:paraId="58471A99" w14:textId="4D548AA4" w:rsidR="001B59A5" w:rsidRPr="00A36AD3" w:rsidRDefault="00B76BF1" w:rsidP="00B10761">
      <w:pPr>
        <w:tabs>
          <w:tab w:val="center" w:pos="4680"/>
          <w:tab w:val="left" w:pos="5040"/>
          <w:tab w:val="left" w:pos="5760"/>
          <w:tab w:val="left" w:pos="6480"/>
          <w:tab w:val="left" w:pos="7200"/>
          <w:tab w:val="left" w:pos="7920"/>
          <w:tab w:val="left" w:pos="8640"/>
          <w:tab w:val="left" w:pos="9360"/>
        </w:tabs>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F1558A" w:rsidRPr="00A36AD3">
        <w:rPr>
          <w:rFonts w:ascii="Arial" w:hAnsi="Arial" w:cs="Arial"/>
          <w:b/>
          <w:bCs/>
          <w:color w:val="000000" w:themeColor="text1"/>
          <w:szCs w:val="24"/>
        </w:rPr>
        <w:t>4</w:t>
      </w:r>
    </w:p>
    <w:p w14:paraId="3AD442F0" w14:textId="77777777" w:rsidR="001B59A5" w:rsidRPr="00A36AD3" w:rsidRDefault="001B59A5"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7C18C57A" w14:textId="77777777" w:rsidR="001B59A5" w:rsidRPr="00A36AD3" w:rsidRDefault="00B06289" w:rsidP="00314D56">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A36AD3">
        <w:rPr>
          <w:rFonts w:ascii="Arial" w:hAnsi="Arial" w:cs="Arial"/>
          <w:color w:val="000000" w:themeColor="text1"/>
          <w:szCs w:val="24"/>
          <w:u w:val="single"/>
        </w:rPr>
        <w:t>Summer Hire</w:t>
      </w:r>
      <w:r w:rsidRPr="00A36AD3">
        <w:rPr>
          <w:rFonts w:ascii="Arial" w:hAnsi="Arial" w:cs="Arial"/>
          <w:color w:val="000000" w:themeColor="text1"/>
          <w:szCs w:val="24"/>
        </w:rPr>
        <w:t>:</w:t>
      </w:r>
    </w:p>
    <w:p w14:paraId="5D5CE6C9" w14:textId="77777777" w:rsidR="001B59A5" w:rsidRPr="00A36AD3" w:rsidRDefault="001B59A5" w:rsidP="00314D56">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500E8476" w14:textId="4B697256" w:rsidR="001B59A5" w:rsidRPr="00A36AD3" w:rsidRDefault="00B06289" w:rsidP="00314D56">
      <w:pPr>
        <w:widowControl/>
        <w:jc w:val="both"/>
        <w:rPr>
          <w:rFonts w:ascii="Arial" w:hAnsi="Arial" w:cs="Arial"/>
          <w:color w:val="000000" w:themeColor="text1"/>
          <w:szCs w:val="24"/>
        </w:rPr>
      </w:pPr>
      <w:r w:rsidRPr="00A36AD3">
        <w:rPr>
          <w:rFonts w:ascii="Arial" w:hAnsi="Arial" w:cs="Arial"/>
          <w:color w:val="000000" w:themeColor="text1"/>
          <w:szCs w:val="24"/>
        </w:rPr>
        <w:t>The College shall pay full-time faculty offered teaching opportunities during summer sessions $</w:t>
      </w:r>
      <w:r w:rsidR="00756404" w:rsidRPr="00A36AD3">
        <w:rPr>
          <w:rFonts w:ascii="Arial" w:hAnsi="Arial" w:cs="Arial"/>
          <w:color w:val="000000" w:themeColor="text1"/>
          <w:szCs w:val="24"/>
        </w:rPr>
        <w:t xml:space="preserve">1,000 </w:t>
      </w:r>
      <w:r w:rsidRPr="00A36AD3">
        <w:rPr>
          <w:rFonts w:ascii="Arial" w:hAnsi="Arial" w:cs="Arial"/>
          <w:color w:val="000000" w:themeColor="text1"/>
          <w:szCs w:val="24"/>
        </w:rPr>
        <w:t>per semester credit hour.  Calculation of compensation for summer offerings will be based upon</w:t>
      </w:r>
      <w:r w:rsidR="00F77A3D" w:rsidRPr="00A36AD3">
        <w:rPr>
          <w:rFonts w:ascii="Arial" w:hAnsi="Arial" w:cs="Arial"/>
          <w:color w:val="000000" w:themeColor="text1"/>
          <w:szCs w:val="24"/>
        </w:rPr>
        <w:t xml:space="preserve"> the</w:t>
      </w:r>
      <w:r w:rsidRPr="00A36AD3">
        <w:rPr>
          <w:rFonts w:ascii="Arial" w:hAnsi="Arial" w:cs="Arial"/>
          <w:color w:val="000000" w:themeColor="text1"/>
          <w:szCs w:val="24"/>
        </w:rPr>
        <w:t xml:space="preserve"> “</w:t>
      </w:r>
      <w:r w:rsidR="00F77A3D" w:rsidRPr="00A36AD3">
        <w:rPr>
          <w:rFonts w:ascii="Arial" w:hAnsi="Arial" w:cs="Arial"/>
          <w:color w:val="000000" w:themeColor="text1"/>
          <w:szCs w:val="24"/>
        </w:rPr>
        <w:t xml:space="preserve">Adjunct </w:t>
      </w:r>
      <w:r w:rsidRPr="00A36AD3">
        <w:rPr>
          <w:rFonts w:ascii="Arial" w:hAnsi="Arial" w:cs="Arial"/>
          <w:color w:val="000000" w:themeColor="text1"/>
          <w:szCs w:val="24"/>
        </w:rPr>
        <w:t>Hire Back Procedures”.</w:t>
      </w:r>
    </w:p>
    <w:p w14:paraId="57FC7BBB" w14:textId="77777777" w:rsidR="001B59A5" w:rsidRPr="00A36AD3" w:rsidRDefault="00B06289" w:rsidP="00314D56">
      <w:pPr>
        <w:pStyle w:val="BodyText"/>
        <w:jc w:val="both"/>
        <w:rPr>
          <w:rFonts w:ascii="Arial" w:hAnsi="Arial" w:cs="Arial"/>
          <w:color w:val="000000" w:themeColor="text1"/>
          <w:szCs w:val="24"/>
        </w:rPr>
      </w:pPr>
      <w:r w:rsidRPr="00A36AD3">
        <w:rPr>
          <w:rFonts w:ascii="Arial" w:hAnsi="Arial" w:cs="Arial"/>
          <w:color w:val="000000" w:themeColor="text1"/>
          <w:szCs w:val="24"/>
        </w:rPr>
        <w:t xml:space="preserve"> </w:t>
      </w:r>
    </w:p>
    <w:p w14:paraId="0C239F1C" w14:textId="3E40AD71" w:rsidR="001B59A5" w:rsidRPr="00A36AD3" w:rsidRDefault="00B06289" w:rsidP="00314D56">
      <w:pPr>
        <w:autoSpaceDE w:val="0"/>
        <w:autoSpaceDN w:val="0"/>
        <w:adjustRightInd w:val="0"/>
        <w:jc w:val="both"/>
        <w:rPr>
          <w:rFonts w:ascii="Arial" w:hAnsi="Arial" w:cs="Arial"/>
          <w:color w:val="000000" w:themeColor="text1"/>
          <w:szCs w:val="24"/>
        </w:rPr>
      </w:pPr>
      <w:r w:rsidRPr="00A36AD3">
        <w:rPr>
          <w:rFonts w:ascii="Arial" w:hAnsi="Arial" w:cs="Arial"/>
          <w:color w:val="000000" w:themeColor="text1"/>
          <w:szCs w:val="24"/>
        </w:rPr>
        <w:t xml:space="preserve">Full-time faculty members with satisfactory performance rating and who are not on a performance improvement plan shall be given preference for summer rehire for </w:t>
      </w:r>
      <w:r w:rsidR="00756404" w:rsidRPr="00A36AD3">
        <w:rPr>
          <w:rFonts w:ascii="Arial" w:hAnsi="Arial" w:cs="Arial"/>
          <w:color w:val="000000" w:themeColor="text1"/>
          <w:szCs w:val="24"/>
        </w:rPr>
        <w:t>course sections that are established by March 31</w:t>
      </w:r>
      <w:r w:rsidR="00756404" w:rsidRPr="00A36AD3">
        <w:rPr>
          <w:rFonts w:ascii="Arial" w:hAnsi="Arial" w:cs="Arial"/>
          <w:color w:val="000000" w:themeColor="text1"/>
          <w:szCs w:val="24"/>
          <w:vertAlign w:val="superscript"/>
        </w:rPr>
        <w:t>st</w:t>
      </w:r>
      <w:r w:rsidR="00756404" w:rsidRPr="00A36AD3">
        <w:rPr>
          <w:rFonts w:ascii="Arial" w:hAnsi="Arial" w:cs="Arial"/>
          <w:color w:val="000000" w:themeColor="text1"/>
          <w:szCs w:val="24"/>
        </w:rPr>
        <w:t xml:space="preserve"> on the college summer offerings schedule</w:t>
      </w:r>
      <w:r w:rsidRPr="00A36AD3">
        <w:rPr>
          <w:rFonts w:ascii="Arial" w:hAnsi="Arial" w:cs="Arial"/>
          <w:color w:val="000000" w:themeColor="text1"/>
          <w:szCs w:val="24"/>
        </w:rPr>
        <w:t xml:space="preserve">. The administration shall have the right to select from among full-time faculty applying for summer rehire without regard to seniority. </w:t>
      </w:r>
    </w:p>
    <w:p w14:paraId="4D9BB768" w14:textId="77777777" w:rsidR="001B59A5" w:rsidRPr="00A36AD3" w:rsidRDefault="001B59A5" w:rsidP="00314D56">
      <w:pPr>
        <w:ind w:left="720"/>
        <w:jc w:val="both"/>
        <w:rPr>
          <w:rFonts w:ascii="Arial" w:hAnsi="Arial" w:cs="Arial"/>
          <w:bCs/>
          <w:iCs/>
          <w:color w:val="000000" w:themeColor="text1"/>
          <w:szCs w:val="24"/>
        </w:rPr>
      </w:pPr>
    </w:p>
    <w:p w14:paraId="69D8007F" w14:textId="4FCA4168" w:rsidR="001B59A5" w:rsidRPr="00A36AD3" w:rsidRDefault="00B06289" w:rsidP="00314D56">
      <w:pPr>
        <w:jc w:val="both"/>
        <w:rPr>
          <w:rFonts w:ascii="Arial" w:hAnsi="Arial" w:cs="Arial"/>
          <w:color w:val="000000" w:themeColor="text1"/>
          <w:szCs w:val="24"/>
        </w:rPr>
      </w:pPr>
      <w:r w:rsidRPr="00A36AD3">
        <w:rPr>
          <w:rFonts w:ascii="Arial" w:hAnsi="Arial" w:cs="Arial"/>
          <w:color w:val="000000" w:themeColor="text1"/>
          <w:szCs w:val="24"/>
        </w:rPr>
        <w:t xml:space="preserve">When agreement has been reached concerning the </w:t>
      </w:r>
      <w:r w:rsidR="00756404" w:rsidRPr="00A36AD3">
        <w:rPr>
          <w:rFonts w:ascii="Arial" w:hAnsi="Arial" w:cs="Arial"/>
          <w:color w:val="000000" w:themeColor="text1"/>
          <w:szCs w:val="24"/>
        </w:rPr>
        <w:t xml:space="preserve">summer </w:t>
      </w:r>
      <w:r w:rsidRPr="00A36AD3">
        <w:rPr>
          <w:rFonts w:ascii="Arial" w:hAnsi="Arial" w:cs="Arial"/>
          <w:color w:val="000000" w:themeColor="text1"/>
          <w:szCs w:val="24"/>
        </w:rPr>
        <w:t xml:space="preserve">courses to be taught, schedules and other conditions of teaching shall </w:t>
      </w:r>
      <w:r w:rsidR="009C6EAD" w:rsidRPr="00A36AD3">
        <w:rPr>
          <w:rFonts w:ascii="Arial" w:hAnsi="Arial" w:cs="Arial"/>
          <w:color w:val="000000" w:themeColor="text1"/>
          <w:szCs w:val="24"/>
        </w:rPr>
        <w:t>be documented</w:t>
      </w:r>
      <w:r w:rsidR="008D29A7" w:rsidRPr="00A36AD3">
        <w:rPr>
          <w:rFonts w:ascii="Arial" w:hAnsi="Arial" w:cs="Arial"/>
          <w:color w:val="000000" w:themeColor="text1"/>
          <w:szCs w:val="24"/>
        </w:rPr>
        <w:t xml:space="preserve"> in</w:t>
      </w:r>
      <w:r w:rsidRPr="00A36AD3">
        <w:rPr>
          <w:rFonts w:ascii="Arial" w:hAnsi="Arial" w:cs="Arial"/>
          <w:color w:val="000000" w:themeColor="text1"/>
          <w:szCs w:val="24"/>
        </w:rPr>
        <w:t xml:space="preserve"> writing.</w:t>
      </w:r>
      <w:r w:rsidR="00314D56" w:rsidRPr="00A36AD3">
        <w:rPr>
          <w:rFonts w:ascii="Arial" w:hAnsi="Arial" w:cs="Arial"/>
          <w:color w:val="000000" w:themeColor="text1"/>
          <w:szCs w:val="24"/>
        </w:rPr>
        <w:t xml:space="preserve">  </w:t>
      </w:r>
      <w:r w:rsidRPr="00A36AD3">
        <w:rPr>
          <w:rFonts w:ascii="Arial" w:hAnsi="Arial" w:cs="Arial"/>
          <w:color w:val="000000" w:themeColor="text1"/>
          <w:szCs w:val="24"/>
        </w:rPr>
        <w:t xml:space="preserve">The agreement shall be completed and signed by faculty and administration prior to </w:t>
      </w:r>
      <w:r w:rsidR="00756404" w:rsidRPr="00A36AD3">
        <w:rPr>
          <w:rFonts w:ascii="Arial" w:hAnsi="Arial" w:cs="Arial"/>
          <w:color w:val="000000" w:themeColor="text1"/>
          <w:szCs w:val="24"/>
        </w:rPr>
        <w:t>April 15</w:t>
      </w:r>
      <w:r w:rsidR="00756404" w:rsidRPr="00A36AD3">
        <w:rPr>
          <w:rFonts w:ascii="Arial" w:hAnsi="Arial" w:cs="Arial"/>
          <w:color w:val="000000" w:themeColor="text1"/>
          <w:szCs w:val="24"/>
          <w:vertAlign w:val="superscript"/>
        </w:rPr>
        <w:t>th</w:t>
      </w:r>
      <w:r w:rsidRPr="00A36AD3">
        <w:rPr>
          <w:rFonts w:ascii="Arial" w:hAnsi="Arial" w:cs="Arial"/>
          <w:color w:val="000000" w:themeColor="text1"/>
          <w:szCs w:val="24"/>
        </w:rPr>
        <w:t xml:space="preserve">.  </w:t>
      </w:r>
    </w:p>
    <w:p w14:paraId="4A017583" w14:textId="77777777" w:rsidR="00E47650" w:rsidRPr="00A36AD3" w:rsidRDefault="00E47650" w:rsidP="00B10761">
      <w:pPr>
        <w:jc w:val="both"/>
        <w:rPr>
          <w:rFonts w:ascii="Arial" w:hAnsi="Arial" w:cs="Arial"/>
          <w:bCs/>
          <w:iCs/>
          <w:color w:val="000000" w:themeColor="text1"/>
          <w:szCs w:val="24"/>
        </w:rPr>
      </w:pPr>
    </w:p>
    <w:p w14:paraId="62846323" w14:textId="77777777" w:rsidR="00C90706" w:rsidRPr="00A36AD3" w:rsidRDefault="00C90706" w:rsidP="00B10761">
      <w:pPr>
        <w:jc w:val="both"/>
        <w:rPr>
          <w:rFonts w:ascii="Arial" w:hAnsi="Arial" w:cs="Arial"/>
          <w:bCs/>
          <w:iCs/>
          <w:color w:val="000000" w:themeColor="text1"/>
          <w:szCs w:val="24"/>
        </w:rPr>
      </w:pPr>
    </w:p>
    <w:p w14:paraId="4CB1210F" w14:textId="77777777" w:rsidR="00760D18" w:rsidRPr="00A36AD3" w:rsidRDefault="00760D18">
      <w:pPr>
        <w:widowControl/>
        <w:rPr>
          <w:rFonts w:ascii="Arial" w:hAnsi="Arial" w:cs="Arial"/>
          <w:color w:val="000000" w:themeColor="text1"/>
          <w:szCs w:val="24"/>
        </w:rPr>
      </w:pPr>
      <w:r w:rsidRPr="00A36AD3">
        <w:rPr>
          <w:rFonts w:ascii="Arial" w:hAnsi="Arial" w:cs="Arial"/>
          <w:color w:val="000000" w:themeColor="text1"/>
          <w:szCs w:val="24"/>
        </w:rPr>
        <w:br w:type="page"/>
      </w:r>
    </w:p>
    <w:p w14:paraId="4884EECA" w14:textId="39CB70BF" w:rsidR="001B59A5"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D25B7B" w:rsidRPr="00A36AD3">
        <w:rPr>
          <w:rFonts w:ascii="Arial" w:hAnsi="Arial" w:cs="Arial"/>
          <w:b/>
          <w:bCs/>
          <w:color w:val="000000" w:themeColor="text1"/>
          <w:szCs w:val="24"/>
        </w:rPr>
        <w:t>5</w:t>
      </w:r>
    </w:p>
    <w:p w14:paraId="2EC983EA" w14:textId="77777777" w:rsidR="001B59A5" w:rsidRPr="00A36AD3" w:rsidRDefault="001B59A5" w:rsidP="00B10761">
      <w:pPr>
        <w:jc w:val="both"/>
        <w:rPr>
          <w:rFonts w:ascii="Arial" w:hAnsi="Arial" w:cs="Arial"/>
          <w:color w:val="000000" w:themeColor="text1"/>
          <w:szCs w:val="24"/>
        </w:rPr>
      </w:pPr>
    </w:p>
    <w:p w14:paraId="03D67B42" w14:textId="3179F86E" w:rsidR="001B59A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Health</w:t>
      </w:r>
      <w:r w:rsidR="008E06F6" w:rsidRPr="00A36AD3">
        <w:rPr>
          <w:rFonts w:ascii="Arial" w:hAnsi="Arial" w:cs="Arial"/>
          <w:color w:val="000000" w:themeColor="text1"/>
          <w:szCs w:val="24"/>
          <w:u w:val="single"/>
        </w:rPr>
        <w:t xml:space="preserve"> and Dental</w:t>
      </w:r>
      <w:r w:rsidRPr="00A36AD3">
        <w:rPr>
          <w:rFonts w:ascii="Arial" w:hAnsi="Arial" w:cs="Arial"/>
          <w:color w:val="000000" w:themeColor="text1"/>
          <w:szCs w:val="24"/>
          <w:u w:val="single"/>
        </w:rPr>
        <w:t xml:space="preserve"> Insurance</w:t>
      </w:r>
      <w:r w:rsidRPr="00A36AD3">
        <w:rPr>
          <w:rFonts w:ascii="Arial" w:hAnsi="Arial" w:cs="Arial"/>
          <w:color w:val="000000" w:themeColor="text1"/>
          <w:szCs w:val="24"/>
        </w:rPr>
        <w:t>:</w:t>
      </w:r>
    </w:p>
    <w:p w14:paraId="56433EE2" w14:textId="77777777" w:rsidR="001B59A5" w:rsidRPr="00A36AD3" w:rsidRDefault="001B59A5" w:rsidP="00B10761">
      <w:pPr>
        <w:jc w:val="both"/>
        <w:rPr>
          <w:rFonts w:ascii="Arial" w:hAnsi="Arial" w:cs="Arial"/>
          <w:color w:val="000000" w:themeColor="text1"/>
          <w:szCs w:val="24"/>
        </w:rPr>
      </w:pPr>
    </w:p>
    <w:p w14:paraId="6CD04EDF" w14:textId="77777777" w:rsidR="001B59A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The board will make available health insurance (at the lowest deductible) and dental insurance for all full-time faculty and eligible dependents.  The board will contribute the full premium for all levels of coverage (employee only, employee/spouse, employee/children, and family) appropriate to each faculty member.  The board retains the right to determine insurance carriers or otherwise provide for coverage.</w:t>
      </w:r>
    </w:p>
    <w:p w14:paraId="0E6EBB00" w14:textId="77777777" w:rsidR="001B59A5" w:rsidRPr="00A36AD3" w:rsidRDefault="001B59A5" w:rsidP="00B10761">
      <w:pPr>
        <w:jc w:val="both"/>
        <w:rPr>
          <w:rFonts w:ascii="Arial" w:hAnsi="Arial" w:cs="Arial"/>
          <w:strike/>
          <w:color w:val="000000" w:themeColor="text1"/>
          <w:szCs w:val="24"/>
        </w:rPr>
      </w:pPr>
    </w:p>
    <w:p w14:paraId="0261EE34" w14:textId="6CF8E9E8" w:rsidR="005802D2" w:rsidRDefault="00B06289" w:rsidP="00F51485">
      <w:pPr>
        <w:ind w:left="-5" w:right="51"/>
        <w:rPr>
          <w:rFonts w:ascii="Arial" w:hAnsi="Arial" w:cs="Arial"/>
          <w:color w:val="000000" w:themeColor="text1"/>
          <w:szCs w:val="24"/>
        </w:rPr>
      </w:pPr>
      <w:r w:rsidRPr="00A36AD3">
        <w:rPr>
          <w:rFonts w:ascii="Arial" w:hAnsi="Arial" w:cs="Arial"/>
          <w:color w:val="000000" w:themeColor="text1"/>
          <w:szCs w:val="24"/>
        </w:rPr>
        <w:t xml:space="preserve">Those faculty members who elect single health and dental </w:t>
      </w:r>
      <w:r w:rsidR="00FF752C" w:rsidRPr="00A36AD3">
        <w:rPr>
          <w:rFonts w:ascii="Arial" w:hAnsi="Arial" w:cs="Arial"/>
          <w:color w:val="000000" w:themeColor="text1"/>
          <w:szCs w:val="24"/>
        </w:rPr>
        <w:t>coverage or</w:t>
      </w:r>
      <w:r w:rsidRPr="00A36AD3">
        <w:rPr>
          <w:rFonts w:ascii="Arial" w:hAnsi="Arial" w:cs="Arial"/>
          <w:color w:val="000000" w:themeColor="text1"/>
          <w:szCs w:val="24"/>
        </w:rPr>
        <w:t xml:space="preserve"> are covered by a spouse who is employed by the college, will receive</w:t>
      </w:r>
      <w:r w:rsidR="009A333B" w:rsidRPr="00A36AD3">
        <w:rPr>
          <w:rFonts w:ascii="Arial" w:hAnsi="Arial" w:cs="Arial"/>
          <w:color w:val="000000" w:themeColor="text1"/>
          <w:szCs w:val="24"/>
        </w:rPr>
        <w:t xml:space="preserve"> </w:t>
      </w:r>
      <w:r w:rsidR="008D29A7" w:rsidRPr="00A36AD3">
        <w:rPr>
          <w:rFonts w:ascii="Arial" w:hAnsi="Arial" w:cs="Arial"/>
          <w:color w:val="000000" w:themeColor="text1"/>
          <w:szCs w:val="24"/>
        </w:rPr>
        <w:t xml:space="preserve">a stipend in lieu of (SILO) payment of </w:t>
      </w:r>
      <w:r w:rsidR="00CA036B" w:rsidRPr="00A36AD3">
        <w:rPr>
          <w:rFonts w:ascii="Arial" w:hAnsi="Arial" w:cs="Arial"/>
          <w:color w:val="000000" w:themeColor="text1"/>
          <w:szCs w:val="24"/>
        </w:rPr>
        <w:t>$6,580</w:t>
      </w:r>
      <w:r w:rsidR="00D21805" w:rsidRPr="00A36AD3">
        <w:rPr>
          <w:rFonts w:ascii="Arial" w:hAnsi="Arial" w:cs="Arial"/>
          <w:color w:val="000000" w:themeColor="text1"/>
          <w:szCs w:val="24"/>
        </w:rPr>
        <w:t xml:space="preserve"> for the </w:t>
      </w:r>
      <w:r w:rsidR="00AE037A" w:rsidRPr="00A36AD3">
        <w:rPr>
          <w:rFonts w:ascii="Arial" w:hAnsi="Arial" w:cs="Arial"/>
          <w:color w:val="000000" w:themeColor="text1"/>
          <w:szCs w:val="24"/>
        </w:rPr>
        <w:t>202</w:t>
      </w:r>
      <w:r w:rsidR="00AE037A">
        <w:rPr>
          <w:rFonts w:ascii="Arial" w:hAnsi="Arial" w:cs="Arial"/>
          <w:color w:val="000000" w:themeColor="text1"/>
          <w:szCs w:val="24"/>
        </w:rPr>
        <w:t>6</w:t>
      </w:r>
      <w:r w:rsidR="008D29A7" w:rsidRPr="00A36AD3">
        <w:rPr>
          <w:rFonts w:ascii="Arial" w:hAnsi="Arial" w:cs="Arial"/>
          <w:color w:val="000000" w:themeColor="text1"/>
          <w:szCs w:val="24"/>
        </w:rPr>
        <w:t>-</w:t>
      </w:r>
      <w:r w:rsidR="00AE037A" w:rsidRPr="00A36AD3">
        <w:rPr>
          <w:rFonts w:ascii="Arial" w:hAnsi="Arial" w:cs="Arial"/>
          <w:color w:val="000000" w:themeColor="text1"/>
          <w:szCs w:val="24"/>
        </w:rPr>
        <w:t>202</w:t>
      </w:r>
      <w:r w:rsidR="00AE037A">
        <w:rPr>
          <w:rFonts w:ascii="Arial" w:hAnsi="Arial" w:cs="Arial"/>
          <w:color w:val="000000" w:themeColor="text1"/>
          <w:szCs w:val="24"/>
        </w:rPr>
        <w:t>7</w:t>
      </w:r>
      <w:r w:rsidR="00AE037A" w:rsidRPr="00A36AD3">
        <w:rPr>
          <w:rFonts w:ascii="Arial" w:hAnsi="Arial" w:cs="Arial"/>
          <w:color w:val="000000" w:themeColor="text1"/>
          <w:szCs w:val="24"/>
        </w:rPr>
        <w:t xml:space="preserve"> </w:t>
      </w:r>
      <w:r w:rsidRPr="00A36AD3">
        <w:rPr>
          <w:rFonts w:ascii="Arial" w:hAnsi="Arial" w:cs="Arial"/>
          <w:color w:val="000000" w:themeColor="text1"/>
          <w:szCs w:val="24"/>
        </w:rPr>
        <w:t>contract year.</w:t>
      </w:r>
      <w:r w:rsidR="00314D56" w:rsidRPr="00A36AD3">
        <w:rPr>
          <w:rFonts w:ascii="Arial" w:hAnsi="Arial" w:cs="Arial"/>
          <w:color w:val="000000" w:themeColor="text1"/>
          <w:szCs w:val="24"/>
        </w:rPr>
        <w:t xml:space="preserve">  </w:t>
      </w:r>
      <w:r w:rsidRPr="00A36AD3">
        <w:rPr>
          <w:rFonts w:ascii="Arial" w:hAnsi="Arial" w:cs="Arial"/>
          <w:color w:val="000000" w:themeColor="text1"/>
          <w:szCs w:val="24"/>
        </w:rPr>
        <w:t xml:space="preserve">Payments shall be made in 12 equal installments over the contract year.  Faculty hired during the contract year or faculty who become eligible because of a major life change shall be eligible for payment; payment shall be prorated.  </w:t>
      </w:r>
      <w:r w:rsidR="008D29A7" w:rsidRPr="00A36AD3">
        <w:rPr>
          <w:rFonts w:ascii="Arial" w:hAnsi="Arial" w:cs="Arial"/>
          <w:color w:val="000000" w:themeColor="text1"/>
          <w:szCs w:val="24"/>
        </w:rPr>
        <w:t>Faculty who become ineligible during the contract year because of a major life change shall have the prorated payment stopped as of the date of change.</w:t>
      </w:r>
      <w:r w:rsidR="00314D56" w:rsidRPr="00A36AD3">
        <w:rPr>
          <w:rFonts w:ascii="Arial" w:hAnsi="Arial" w:cs="Arial"/>
          <w:color w:val="000000" w:themeColor="text1"/>
          <w:szCs w:val="24"/>
        </w:rPr>
        <w:t xml:space="preserve">  </w:t>
      </w:r>
    </w:p>
    <w:p w14:paraId="01FBE862" w14:textId="77777777" w:rsidR="005802D2" w:rsidRDefault="005802D2" w:rsidP="00F51485">
      <w:pPr>
        <w:ind w:left="-5" w:right="51"/>
        <w:rPr>
          <w:rFonts w:ascii="Arial" w:hAnsi="Arial" w:cs="Arial"/>
          <w:color w:val="000000" w:themeColor="text1"/>
          <w:szCs w:val="24"/>
        </w:rPr>
      </w:pPr>
    </w:p>
    <w:p w14:paraId="49089763" w14:textId="476CC394" w:rsidR="001B59A5" w:rsidRPr="002B02D8" w:rsidRDefault="00B06289" w:rsidP="002B02D8">
      <w:pPr>
        <w:ind w:left="-5" w:right="51"/>
        <w:rPr>
          <w:color w:val="FF0000"/>
        </w:rPr>
      </w:pPr>
      <w:r w:rsidRPr="00A36AD3">
        <w:rPr>
          <w:rFonts w:ascii="Arial" w:hAnsi="Arial" w:cs="Arial"/>
          <w:color w:val="000000" w:themeColor="text1"/>
          <w:szCs w:val="24"/>
        </w:rPr>
        <w:t xml:space="preserve">By </w:t>
      </w:r>
      <w:bookmarkStart w:id="0" w:name="_Hlk181023154"/>
      <w:r w:rsidR="008D29A7" w:rsidRPr="00A36AD3">
        <w:rPr>
          <w:rFonts w:ascii="Arial" w:hAnsi="Arial" w:cs="Arial"/>
          <w:color w:val="000000" w:themeColor="text1"/>
          <w:szCs w:val="24"/>
        </w:rPr>
        <w:t>association request</w:t>
      </w:r>
      <w:r w:rsidRPr="00A36AD3">
        <w:rPr>
          <w:rFonts w:ascii="Arial" w:hAnsi="Arial" w:cs="Arial"/>
          <w:color w:val="000000" w:themeColor="text1"/>
          <w:szCs w:val="24"/>
        </w:rPr>
        <w:t>, a list of all faculty who are eligible for payment under the SILO provision shall be forwarded to the CCCEA College Association President</w:t>
      </w:r>
      <w:r w:rsidR="008D29A7" w:rsidRPr="00A36AD3">
        <w:rPr>
          <w:rFonts w:ascii="Arial" w:hAnsi="Arial" w:cs="Arial"/>
          <w:color w:val="000000" w:themeColor="text1"/>
          <w:szCs w:val="24"/>
        </w:rPr>
        <w:t xml:space="preserve"> annually</w:t>
      </w:r>
      <w:r w:rsidRPr="00A36AD3">
        <w:rPr>
          <w:rFonts w:ascii="Arial" w:hAnsi="Arial" w:cs="Arial"/>
          <w:color w:val="000000" w:themeColor="text1"/>
          <w:szCs w:val="24"/>
        </w:rPr>
        <w:t>.</w:t>
      </w:r>
      <w:bookmarkEnd w:id="0"/>
    </w:p>
    <w:p w14:paraId="69A48721" w14:textId="77777777" w:rsidR="001B59A5" w:rsidRPr="00A36AD3" w:rsidRDefault="001B59A5" w:rsidP="00B10761">
      <w:pPr>
        <w:rPr>
          <w:rFonts w:ascii="Arial" w:hAnsi="Arial" w:cs="Arial"/>
          <w:color w:val="000000" w:themeColor="text1"/>
          <w:szCs w:val="24"/>
        </w:rPr>
      </w:pPr>
    </w:p>
    <w:p w14:paraId="3FF9A78F" w14:textId="77777777" w:rsidR="00C90706" w:rsidRPr="00A36AD3" w:rsidRDefault="00C90706" w:rsidP="00B10761">
      <w:pPr>
        <w:rPr>
          <w:rFonts w:ascii="Arial" w:hAnsi="Arial" w:cs="Arial"/>
          <w:color w:val="000000" w:themeColor="text1"/>
          <w:szCs w:val="24"/>
        </w:rPr>
      </w:pPr>
    </w:p>
    <w:p w14:paraId="3CB759F9" w14:textId="6CFC64B5" w:rsidR="001B59A5"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3A6555" w:rsidRPr="00A36AD3">
        <w:rPr>
          <w:rFonts w:ascii="Arial" w:hAnsi="Arial" w:cs="Arial"/>
          <w:b/>
          <w:bCs/>
          <w:color w:val="000000" w:themeColor="text1"/>
          <w:szCs w:val="24"/>
        </w:rPr>
        <w:t>6</w:t>
      </w:r>
    </w:p>
    <w:p w14:paraId="610387B0" w14:textId="77777777" w:rsidR="001B59A5" w:rsidRPr="00A36AD3" w:rsidRDefault="001B59A5" w:rsidP="00B10761">
      <w:pPr>
        <w:jc w:val="both"/>
        <w:rPr>
          <w:rFonts w:ascii="Arial" w:hAnsi="Arial" w:cs="Arial"/>
          <w:color w:val="000000" w:themeColor="text1"/>
          <w:szCs w:val="24"/>
          <w:u w:val="single"/>
        </w:rPr>
      </w:pPr>
    </w:p>
    <w:p w14:paraId="5F7949CC" w14:textId="77777777" w:rsidR="001B59A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Retirement</w:t>
      </w:r>
      <w:r w:rsidRPr="00A36AD3">
        <w:rPr>
          <w:rFonts w:ascii="Arial" w:hAnsi="Arial" w:cs="Arial"/>
          <w:color w:val="000000" w:themeColor="text1"/>
          <w:szCs w:val="24"/>
        </w:rPr>
        <w:t>:</w:t>
      </w:r>
    </w:p>
    <w:p w14:paraId="4B10EF4D" w14:textId="77777777" w:rsidR="001B59A5" w:rsidRPr="00A36AD3" w:rsidRDefault="001B59A5" w:rsidP="00B10761">
      <w:pPr>
        <w:jc w:val="both"/>
        <w:rPr>
          <w:rFonts w:ascii="Arial" w:hAnsi="Arial" w:cs="Arial"/>
          <w:color w:val="000000" w:themeColor="text1"/>
          <w:szCs w:val="24"/>
        </w:rPr>
      </w:pPr>
    </w:p>
    <w:p w14:paraId="4CD7EB32" w14:textId="6CEEA82B" w:rsidR="00124192"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 xml:space="preserve">The </w:t>
      </w:r>
      <w:r w:rsidR="008D29A7" w:rsidRPr="00A36AD3">
        <w:rPr>
          <w:rFonts w:ascii="Arial" w:hAnsi="Arial" w:cs="Arial"/>
          <w:color w:val="000000" w:themeColor="text1"/>
          <w:szCs w:val="24"/>
        </w:rPr>
        <w:t>b</w:t>
      </w:r>
      <w:r w:rsidRPr="00A36AD3">
        <w:rPr>
          <w:rFonts w:ascii="Arial" w:hAnsi="Arial" w:cs="Arial"/>
          <w:color w:val="000000" w:themeColor="text1"/>
          <w:szCs w:val="24"/>
        </w:rPr>
        <w:t xml:space="preserve">oard will make available a group retirement plan and will contribute an </w:t>
      </w:r>
      <w:proofErr w:type="gramStart"/>
      <w:r w:rsidRPr="00A36AD3">
        <w:rPr>
          <w:rFonts w:ascii="Arial" w:hAnsi="Arial" w:cs="Arial"/>
          <w:color w:val="000000" w:themeColor="text1"/>
          <w:szCs w:val="24"/>
        </w:rPr>
        <w:t>amount equal</w:t>
      </w:r>
      <w:proofErr w:type="gramEnd"/>
      <w:r w:rsidRPr="00A36AD3">
        <w:rPr>
          <w:rFonts w:ascii="Arial" w:hAnsi="Arial" w:cs="Arial"/>
          <w:color w:val="000000" w:themeColor="text1"/>
          <w:szCs w:val="24"/>
        </w:rPr>
        <w:t xml:space="preserve"> to the faculty contribution.  </w:t>
      </w:r>
      <w:r w:rsidR="00E42FB5" w:rsidRPr="00A36AD3">
        <w:rPr>
          <w:rFonts w:ascii="Arial" w:hAnsi="Arial" w:cs="Arial"/>
          <w:color w:val="000000" w:themeColor="text1"/>
          <w:szCs w:val="24"/>
        </w:rPr>
        <w:t xml:space="preserve">Faculty may choose to contribute </w:t>
      </w:r>
      <w:r w:rsidR="008915F3" w:rsidRPr="00A36AD3">
        <w:rPr>
          <w:rFonts w:ascii="Arial" w:hAnsi="Arial" w:cs="Arial"/>
          <w:color w:val="000000" w:themeColor="text1"/>
          <w:szCs w:val="24"/>
        </w:rPr>
        <w:t>7%, 8%</w:t>
      </w:r>
      <w:r w:rsidR="0093608E" w:rsidRPr="00A36AD3">
        <w:rPr>
          <w:rFonts w:ascii="Arial" w:hAnsi="Arial" w:cs="Arial"/>
          <w:color w:val="000000" w:themeColor="text1"/>
          <w:szCs w:val="24"/>
        </w:rPr>
        <w:t>,</w:t>
      </w:r>
      <w:r w:rsidR="008915F3" w:rsidRPr="00A36AD3">
        <w:rPr>
          <w:rFonts w:ascii="Arial" w:hAnsi="Arial" w:cs="Arial"/>
          <w:color w:val="000000" w:themeColor="text1"/>
          <w:szCs w:val="24"/>
        </w:rPr>
        <w:t xml:space="preserve"> 9%</w:t>
      </w:r>
      <w:r w:rsidR="0093608E" w:rsidRPr="00A36AD3">
        <w:rPr>
          <w:rFonts w:ascii="Arial" w:hAnsi="Arial" w:cs="Arial"/>
          <w:color w:val="000000" w:themeColor="text1"/>
          <w:szCs w:val="24"/>
        </w:rPr>
        <w:t>,</w:t>
      </w:r>
      <w:r w:rsidR="008915F3" w:rsidRPr="00A36AD3">
        <w:rPr>
          <w:rFonts w:ascii="Arial" w:hAnsi="Arial" w:cs="Arial"/>
          <w:color w:val="000000" w:themeColor="text1"/>
          <w:szCs w:val="24"/>
        </w:rPr>
        <w:t xml:space="preserve"> or 10%.</w:t>
      </w:r>
      <w:r w:rsidRPr="00A36AD3">
        <w:rPr>
          <w:rFonts w:ascii="Arial" w:hAnsi="Arial" w:cs="Arial"/>
          <w:color w:val="000000" w:themeColor="text1"/>
          <w:szCs w:val="24"/>
        </w:rPr>
        <w:t xml:space="preserve"> </w:t>
      </w:r>
      <w:r w:rsidR="0093608E" w:rsidRPr="00A36AD3">
        <w:rPr>
          <w:rFonts w:ascii="Arial" w:hAnsi="Arial" w:cs="Arial"/>
          <w:color w:val="000000" w:themeColor="text1"/>
          <w:szCs w:val="24"/>
        </w:rPr>
        <w:t xml:space="preserve"> </w:t>
      </w:r>
      <w:r w:rsidR="008D29A7" w:rsidRPr="00A36AD3">
        <w:rPr>
          <w:rFonts w:ascii="Arial" w:hAnsi="Arial" w:cs="Arial"/>
          <w:color w:val="000000" w:themeColor="text1"/>
          <w:szCs w:val="24"/>
        </w:rPr>
        <w:t xml:space="preserve">All faculty </w:t>
      </w:r>
      <w:r w:rsidR="0093608E" w:rsidRPr="00A36AD3">
        <w:rPr>
          <w:rFonts w:ascii="Arial" w:hAnsi="Arial" w:cs="Arial"/>
          <w:color w:val="000000" w:themeColor="text1"/>
          <w:szCs w:val="24"/>
        </w:rPr>
        <w:t>are</w:t>
      </w:r>
      <w:r w:rsidR="008D29A7" w:rsidRPr="00A36AD3">
        <w:rPr>
          <w:rFonts w:ascii="Arial" w:hAnsi="Arial" w:cs="Arial"/>
          <w:color w:val="000000" w:themeColor="text1"/>
          <w:szCs w:val="24"/>
        </w:rPr>
        <w:t xml:space="preserve"> required to </w:t>
      </w:r>
      <w:r w:rsidR="0093608E" w:rsidRPr="00A36AD3">
        <w:rPr>
          <w:rFonts w:ascii="Arial" w:hAnsi="Arial" w:cs="Arial"/>
          <w:color w:val="000000" w:themeColor="text1"/>
          <w:szCs w:val="24"/>
        </w:rPr>
        <w:t xml:space="preserve">contribute </w:t>
      </w:r>
      <w:r w:rsidR="008D29A7" w:rsidRPr="00A36AD3">
        <w:rPr>
          <w:rFonts w:ascii="Arial" w:hAnsi="Arial" w:cs="Arial"/>
          <w:color w:val="000000" w:themeColor="text1"/>
          <w:szCs w:val="24"/>
        </w:rPr>
        <w:t xml:space="preserve">at </w:t>
      </w:r>
      <w:r w:rsidR="0093608E" w:rsidRPr="00A36AD3">
        <w:rPr>
          <w:rFonts w:ascii="Arial" w:hAnsi="Arial" w:cs="Arial"/>
          <w:color w:val="000000" w:themeColor="text1"/>
          <w:szCs w:val="24"/>
        </w:rPr>
        <w:t xml:space="preserve">least </w:t>
      </w:r>
      <w:r w:rsidR="008D29A7" w:rsidRPr="00A36AD3">
        <w:rPr>
          <w:rFonts w:ascii="Arial" w:hAnsi="Arial" w:cs="Arial"/>
          <w:color w:val="000000" w:themeColor="text1"/>
          <w:szCs w:val="24"/>
        </w:rPr>
        <w:t>the minimum percentage.</w:t>
      </w:r>
    </w:p>
    <w:p w14:paraId="0C8F901F" w14:textId="77777777" w:rsidR="00124192" w:rsidRPr="00A36AD3" w:rsidRDefault="00124192" w:rsidP="00B10761">
      <w:pPr>
        <w:jc w:val="both"/>
        <w:rPr>
          <w:rFonts w:ascii="Arial" w:hAnsi="Arial" w:cs="Arial"/>
          <w:color w:val="000000" w:themeColor="text1"/>
          <w:szCs w:val="24"/>
        </w:rPr>
      </w:pPr>
    </w:p>
    <w:p w14:paraId="4D772D5E" w14:textId="69E5E69A" w:rsidR="00124192" w:rsidRPr="00A36AD3" w:rsidRDefault="005C65E1" w:rsidP="00B10761">
      <w:pPr>
        <w:jc w:val="both"/>
        <w:rPr>
          <w:rFonts w:ascii="Arial" w:hAnsi="Arial" w:cs="Arial"/>
          <w:color w:val="000000" w:themeColor="text1"/>
          <w:szCs w:val="24"/>
        </w:rPr>
      </w:pPr>
      <w:r w:rsidRPr="00A36AD3">
        <w:rPr>
          <w:rFonts w:ascii="Arial" w:hAnsi="Arial" w:cs="Arial"/>
          <w:color w:val="000000" w:themeColor="text1"/>
          <w:szCs w:val="24"/>
        </w:rPr>
        <w:t xml:space="preserve">Returning faculty may change their existing election percentage at the time of faculty contract renewals and the change would be effective at the beginning of the </w:t>
      </w:r>
      <w:r w:rsidR="00AB661A" w:rsidRPr="00A36AD3">
        <w:rPr>
          <w:rFonts w:ascii="Arial" w:hAnsi="Arial" w:cs="Arial"/>
          <w:color w:val="000000" w:themeColor="text1"/>
          <w:szCs w:val="24"/>
        </w:rPr>
        <w:t xml:space="preserve">contract year.  If no change is submitted, the existing election shall continue.  New faculty will choose their election percentage at the time of hire and </w:t>
      </w:r>
      <w:r w:rsidR="00D452CB" w:rsidRPr="00A36AD3">
        <w:rPr>
          <w:rFonts w:ascii="Arial" w:hAnsi="Arial" w:cs="Arial"/>
          <w:color w:val="000000" w:themeColor="text1"/>
          <w:szCs w:val="24"/>
        </w:rPr>
        <w:t>remain in effect for the remainder of the contract year.</w:t>
      </w:r>
    </w:p>
    <w:p w14:paraId="33CC9AE1" w14:textId="77777777" w:rsidR="00D452CB" w:rsidRPr="00A36AD3" w:rsidRDefault="00D452CB" w:rsidP="00B10761">
      <w:pPr>
        <w:jc w:val="both"/>
        <w:rPr>
          <w:rFonts w:ascii="Arial" w:hAnsi="Arial" w:cs="Arial"/>
          <w:color w:val="000000" w:themeColor="text1"/>
          <w:szCs w:val="24"/>
        </w:rPr>
      </w:pPr>
    </w:p>
    <w:p w14:paraId="63B92ECB" w14:textId="1197246A" w:rsidR="001B59A5" w:rsidRPr="00A36AD3" w:rsidRDefault="00D452CB" w:rsidP="00B10761">
      <w:pPr>
        <w:jc w:val="both"/>
        <w:rPr>
          <w:rFonts w:ascii="Arial" w:hAnsi="Arial" w:cs="Arial"/>
          <w:color w:val="000000" w:themeColor="text1"/>
          <w:szCs w:val="24"/>
        </w:rPr>
      </w:pPr>
      <w:r w:rsidRPr="00A36AD3">
        <w:rPr>
          <w:rFonts w:ascii="Arial" w:hAnsi="Arial" w:cs="Arial"/>
          <w:color w:val="000000" w:themeColor="text1"/>
          <w:szCs w:val="24"/>
        </w:rPr>
        <w:t>Contr</w:t>
      </w:r>
      <w:r w:rsidR="00053B75" w:rsidRPr="00A36AD3">
        <w:rPr>
          <w:rFonts w:ascii="Arial" w:hAnsi="Arial" w:cs="Arial"/>
          <w:color w:val="000000" w:themeColor="text1"/>
          <w:szCs w:val="24"/>
        </w:rPr>
        <w:t>ibution match</w:t>
      </w:r>
      <w:r w:rsidR="00B02296" w:rsidRPr="00A36AD3">
        <w:rPr>
          <w:rFonts w:ascii="Arial" w:hAnsi="Arial" w:cs="Arial"/>
          <w:color w:val="000000" w:themeColor="text1"/>
          <w:szCs w:val="24"/>
        </w:rPr>
        <w:t xml:space="preserve"> </w:t>
      </w:r>
      <w:r w:rsidR="00B06289" w:rsidRPr="00A36AD3">
        <w:rPr>
          <w:rFonts w:ascii="Arial" w:hAnsi="Arial" w:cs="Arial"/>
          <w:color w:val="000000" w:themeColor="text1"/>
          <w:szCs w:val="24"/>
        </w:rPr>
        <w:t xml:space="preserve">will be from the date of employment. </w:t>
      </w:r>
      <w:r w:rsidR="0093608E" w:rsidRPr="00A36AD3">
        <w:rPr>
          <w:rFonts w:ascii="Arial" w:hAnsi="Arial" w:cs="Arial"/>
          <w:color w:val="000000" w:themeColor="text1"/>
          <w:szCs w:val="24"/>
        </w:rPr>
        <w:t xml:space="preserve">Contribution match will be made on base salary, IU/FTE overload, and summer pay.  </w:t>
      </w:r>
      <w:r w:rsidR="00B06289" w:rsidRPr="00A36AD3">
        <w:rPr>
          <w:rFonts w:ascii="Arial" w:hAnsi="Arial" w:cs="Arial"/>
          <w:color w:val="000000" w:themeColor="text1"/>
          <w:szCs w:val="24"/>
        </w:rPr>
        <w:t>The contribution will be deducted from each monthly paycheck.</w:t>
      </w:r>
      <w:r w:rsidR="000F53F0" w:rsidRPr="00A36AD3">
        <w:rPr>
          <w:rFonts w:ascii="Arial" w:hAnsi="Arial" w:cs="Arial"/>
          <w:color w:val="000000" w:themeColor="text1"/>
          <w:szCs w:val="24"/>
        </w:rPr>
        <w:t xml:space="preserve"> </w:t>
      </w:r>
      <w:r w:rsidR="00B06289" w:rsidRPr="00A36AD3">
        <w:rPr>
          <w:rFonts w:ascii="Arial" w:hAnsi="Arial" w:cs="Arial"/>
          <w:color w:val="000000" w:themeColor="text1"/>
          <w:szCs w:val="24"/>
        </w:rPr>
        <w:t xml:space="preserve">The </w:t>
      </w:r>
      <w:r w:rsidR="008D29A7" w:rsidRPr="00A36AD3">
        <w:rPr>
          <w:rFonts w:ascii="Arial" w:hAnsi="Arial" w:cs="Arial"/>
          <w:color w:val="000000" w:themeColor="text1"/>
          <w:szCs w:val="24"/>
        </w:rPr>
        <w:t>b</w:t>
      </w:r>
      <w:r w:rsidR="00B06289" w:rsidRPr="00A36AD3">
        <w:rPr>
          <w:rFonts w:ascii="Arial" w:hAnsi="Arial" w:cs="Arial"/>
          <w:color w:val="000000" w:themeColor="text1"/>
          <w:szCs w:val="24"/>
        </w:rPr>
        <w:t xml:space="preserve">oard retains the right to determine trustees or otherwise provide for a retirement plan. </w:t>
      </w:r>
    </w:p>
    <w:p w14:paraId="605F25EC" w14:textId="77777777" w:rsidR="00775061" w:rsidRPr="00A36AD3" w:rsidRDefault="00775061" w:rsidP="00B10761">
      <w:pPr>
        <w:jc w:val="both"/>
        <w:rPr>
          <w:rFonts w:ascii="Arial" w:hAnsi="Arial" w:cs="Arial"/>
          <w:color w:val="000000" w:themeColor="text1"/>
          <w:szCs w:val="24"/>
        </w:rPr>
      </w:pPr>
    </w:p>
    <w:p w14:paraId="35060306" w14:textId="77777777" w:rsidR="00E47650" w:rsidRPr="00A36AD3" w:rsidRDefault="00E47650" w:rsidP="00B10761">
      <w:pPr>
        <w:jc w:val="both"/>
        <w:rPr>
          <w:rFonts w:ascii="Arial" w:hAnsi="Arial" w:cs="Arial"/>
          <w:color w:val="000000" w:themeColor="text1"/>
          <w:szCs w:val="24"/>
        </w:rPr>
      </w:pPr>
    </w:p>
    <w:p w14:paraId="53C19CC4" w14:textId="77777777" w:rsidR="00760D18" w:rsidRPr="00A36AD3" w:rsidRDefault="00760D18">
      <w:pPr>
        <w:widowControl/>
        <w:rPr>
          <w:rFonts w:ascii="Arial" w:hAnsi="Arial" w:cs="Arial"/>
          <w:color w:val="000000" w:themeColor="text1"/>
          <w:szCs w:val="24"/>
        </w:rPr>
      </w:pPr>
      <w:r w:rsidRPr="00A36AD3">
        <w:rPr>
          <w:rFonts w:ascii="Arial" w:hAnsi="Arial" w:cs="Arial"/>
          <w:color w:val="000000" w:themeColor="text1"/>
          <w:szCs w:val="24"/>
        </w:rPr>
        <w:br w:type="page"/>
      </w:r>
    </w:p>
    <w:p w14:paraId="3D79E3E3" w14:textId="09D88DB9" w:rsidR="001B59A5"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D223CD" w:rsidRPr="00A36AD3">
        <w:rPr>
          <w:rFonts w:ascii="Arial" w:hAnsi="Arial" w:cs="Arial"/>
          <w:b/>
          <w:bCs/>
          <w:color w:val="000000" w:themeColor="text1"/>
          <w:szCs w:val="24"/>
        </w:rPr>
        <w:t>7</w:t>
      </w:r>
    </w:p>
    <w:p w14:paraId="082847F8" w14:textId="77777777" w:rsidR="001B59A5" w:rsidRPr="00A36AD3" w:rsidRDefault="001B59A5" w:rsidP="00B10761">
      <w:pPr>
        <w:jc w:val="both"/>
        <w:rPr>
          <w:rFonts w:ascii="Arial" w:hAnsi="Arial" w:cs="Arial"/>
          <w:color w:val="000000" w:themeColor="text1"/>
          <w:szCs w:val="24"/>
        </w:rPr>
      </w:pPr>
    </w:p>
    <w:p w14:paraId="0C5DBA08" w14:textId="77777777" w:rsidR="001B59A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Life Insurance</w:t>
      </w:r>
      <w:r w:rsidRPr="00A36AD3">
        <w:rPr>
          <w:rFonts w:ascii="Arial" w:hAnsi="Arial" w:cs="Arial"/>
          <w:color w:val="000000" w:themeColor="text1"/>
          <w:szCs w:val="24"/>
        </w:rPr>
        <w:t>:</w:t>
      </w:r>
    </w:p>
    <w:p w14:paraId="02B67C95" w14:textId="77777777" w:rsidR="001B59A5" w:rsidRPr="00A36AD3" w:rsidRDefault="001B59A5" w:rsidP="00B10761">
      <w:pPr>
        <w:jc w:val="both"/>
        <w:rPr>
          <w:rFonts w:ascii="Arial" w:hAnsi="Arial" w:cs="Arial"/>
          <w:color w:val="000000" w:themeColor="text1"/>
          <w:szCs w:val="24"/>
        </w:rPr>
      </w:pPr>
    </w:p>
    <w:p w14:paraId="2DD61208" w14:textId="0226B99A" w:rsidR="001B59A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 xml:space="preserve">The board will make available a life insurance program for faculty. Such coverage will be based upon two (2) </w:t>
      </w:r>
      <w:r w:rsidR="004C4FC6" w:rsidRPr="00A36AD3">
        <w:rPr>
          <w:rFonts w:ascii="Arial" w:hAnsi="Arial" w:cs="Arial"/>
          <w:color w:val="000000" w:themeColor="text1"/>
          <w:szCs w:val="24"/>
        </w:rPr>
        <w:t>times the</w:t>
      </w:r>
      <w:r w:rsidRPr="00A36AD3">
        <w:rPr>
          <w:rFonts w:ascii="Arial" w:hAnsi="Arial" w:cs="Arial"/>
          <w:color w:val="000000" w:themeColor="text1"/>
          <w:szCs w:val="24"/>
        </w:rPr>
        <w:t xml:space="preserve"> regular contract salary rounded to the next thousand </w:t>
      </w:r>
      <w:r w:rsidRPr="009B767A">
        <w:rPr>
          <w:rFonts w:ascii="Arial" w:hAnsi="Arial" w:cs="Arial"/>
          <w:color w:val="000000" w:themeColor="text1"/>
          <w:szCs w:val="24"/>
        </w:rPr>
        <w:t xml:space="preserve">and shall </w:t>
      </w:r>
      <w:r w:rsidR="004C4FC6" w:rsidRPr="009B767A">
        <w:rPr>
          <w:rFonts w:ascii="Arial" w:hAnsi="Arial" w:cs="Arial"/>
          <w:color w:val="000000" w:themeColor="text1"/>
          <w:szCs w:val="24"/>
        </w:rPr>
        <w:t>include accidental</w:t>
      </w:r>
      <w:r w:rsidRPr="00A36AD3">
        <w:rPr>
          <w:rFonts w:ascii="Arial" w:hAnsi="Arial" w:cs="Arial"/>
          <w:color w:val="000000" w:themeColor="text1"/>
          <w:szCs w:val="24"/>
        </w:rPr>
        <w:t xml:space="preserve"> death coverage based upon four (4) times the regular contract salary rounded to the next thousand.  The board </w:t>
      </w:r>
      <w:r w:rsidR="0093608E" w:rsidRPr="00A36AD3">
        <w:rPr>
          <w:rFonts w:ascii="Arial" w:hAnsi="Arial" w:cs="Arial"/>
          <w:color w:val="000000" w:themeColor="text1"/>
          <w:szCs w:val="24"/>
        </w:rPr>
        <w:t>will</w:t>
      </w:r>
      <w:r w:rsidRPr="00A36AD3">
        <w:rPr>
          <w:rFonts w:ascii="Arial" w:hAnsi="Arial" w:cs="Arial"/>
          <w:color w:val="000000" w:themeColor="text1"/>
          <w:szCs w:val="24"/>
        </w:rPr>
        <w:t xml:space="preserve"> contribute the </w:t>
      </w:r>
      <w:r w:rsidR="0093608E" w:rsidRPr="00A36AD3">
        <w:rPr>
          <w:rFonts w:ascii="Arial" w:hAnsi="Arial" w:cs="Arial"/>
          <w:color w:val="000000" w:themeColor="text1"/>
          <w:szCs w:val="24"/>
        </w:rPr>
        <w:t xml:space="preserve">cost of </w:t>
      </w:r>
      <w:r w:rsidRPr="00A36AD3">
        <w:rPr>
          <w:rFonts w:ascii="Arial" w:hAnsi="Arial" w:cs="Arial"/>
          <w:color w:val="000000" w:themeColor="text1"/>
          <w:szCs w:val="24"/>
        </w:rPr>
        <w:t>coverage.  The board retains the right to determine insurance carriers or otherwise provide for coverage.</w:t>
      </w:r>
    </w:p>
    <w:p w14:paraId="087E95B4" w14:textId="77777777" w:rsidR="001B59A5" w:rsidRPr="00A36AD3" w:rsidRDefault="001B59A5" w:rsidP="00B10761">
      <w:pPr>
        <w:ind w:left="720"/>
        <w:rPr>
          <w:rFonts w:ascii="Arial" w:hAnsi="Arial" w:cs="Arial"/>
          <w:color w:val="000000" w:themeColor="text1"/>
          <w:szCs w:val="24"/>
        </w:rPr>
      </w:pPr>
    </w:p>
    <w:p w14:paraId="7B41C7DE" w14:textId="77777777" w:rsidR="008A3802" w:rsidRPr="00A36AD3" w:rsidRDefault="008A3802" w:rsidP="00B10761">
      <w:pPr>
        <w:jc w:val="center"/>
        <w:rPr>
          <w:rFonts w:ascii="Arial" w:hAnsi="Arial" w:cs="Arial"/>
          <w:color w:val="000000" w:themeColor="text1"/>
          <w:szCs w:val="24"/>
        </w:rPr>
      </w:pPr>
    </w:p>
    <w:p w14:paraId="259D99AB" w14:textId="61B428AF" w:rsidR="005D74F5" w:rsidRPr="00A36AD3" w:rsidRDefault="00B76BF1" w:rsidP="00B10761">
      <w:pPr>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D223CD" w:rsidRPr="00A36AD3">
        <w:rPr>
          <w:rFonts w:ascii="Arial" w:hAnsi="Arial" w:cs="Arial"/>
          <w:b/>
          <w:bCs/>
          <w:color w:val="000000" w:themeColor="text1"/>
          <w:szCs w:val="24"/>
        </w:rPr>
        <w:t>8</w:t>
      </w:r>
    </w:p>
    <w:p w14:paraId="2A1CFF14" w14:textId="77777777" w:rsidR="00B80C0E" w:rsidRPr="00A36AD3" w:rsidRDefault="00B80C0E" w:rsidP="00B10761">
      <w:pPr>
        <w:jc w:val="center"/>
        <w:rPr>
          <w:rFonts w:ascii="Arial" w:hAnsi="Arial" w:cs="Arial"/>
          <w:color w:val="000000" w:themeColor="text1"/>
          <w:szCs w:val="24"/>
        </w:rPr>
      </w:pPr>
    </w:p>
    <w:p w14:paraId="35726075" w14:textId="77777777" w:rsidR="005D74F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Long</w:t>
      </w:r>
      <w:r w:rsidRPr="00A36AD3">
        <w:rPr>
          <w:rFonts w:ascii="Arial" w:hAnsi="Arial" w:cs="Arial"/>
          <w:color w:val="000000" w:themeColor="text1"/>
          <w:szCs w:val="24"/>
          <w:u w:val="single"/>
        </w:rPr>
        <w:noBreakHyphen/>
        <w:t>Term Disability</w:t>
      </w:r>
      <w:r w:rsidRPr="00A36AD3">
        <w:rPr>
          <w:rFonts w:ascii="Arial" w:hAnsi="Arial" w:cs="Arial"/>
          <w:color w:val="000000" w:themeColor="text1"/>
          <w:szCs w:val="24"/>
        </w:rPr>
        <w:t>:</w:t>
      </w:r>
    </w:p>
    <w:p w14:paraId="7FEB3933" w14:textId="77777777" w:rsidR="005D74F5" w:rsidRPr="00A36AD3" w:rsidRDefault="005D74F5" w:rsidP="00B10761">
      <w:pPr>
        <w:jc w:val="both"/>
        <w:rPr>
          <w:rFonts w:ascii="Arial" w:hAnsi="Arial" w:cs="Arial"/>
          <w:color w:val="000000" w:themeColor="text1"/>
          <w:szCs w:val="24"/>
        </w:rPr>
      </w:pPr>
    </w:p>
    <w:p w14:paraId="7DFE4B6A" w14:textId="185CD36B" w:rsidR="005D74F5"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 xml:space="preserve">The </w:t>
      </w:r>
      <w:r w:rsidR="0093608E" w:rsidRPr="00A36AD3">
        <w:rPr>
          <w:rFonts w:ascii="Arial" w:hAnsi="Arial" w:cs="Arial"/>
          <w:color w:val="000000" w:themeColor="text1"/>
          <w:szCs w:val="24"/>
        </w:rPr>
        <w:t>b</w:t>
      </w:r>
      <w:r w:rsidRPr="00A36AD3">
        <w:rPr>
          <w:rFonts w:ascii="Arial" w:hAnsi="Arial" w:cs="Arial"/>
          <w:color w:val="000000" w:themeColor="text1"/>
          <w:szCs w:val="24"/>
        </w:rPr>
        <w:t>oard will make available a group long</w:t>
      </w:r>
      <w:r w:rsidRPr="00A36AD3">
        <w:rPr>
          <w:rFonts w:ascii="Arial" w:hAnsi="Arial" w:cs="Arial"/>
          <w:color w:val="000000" w:themeColor="text1"/>
          <w:szCs w:val="24"/>
        </w:rPr>
        <w:noBreakHyphen/>
        <w:t xml:space="preserve">term disability program for faculty and will contribute the </w:t>
      </w:r>
      <w:r w:rsidR="0093608E" w:rsidRPr="00A36AD3">
        <w:rPr>
          <w:rFonts w:ascii="Arial" w:hAnsi="Arial" w:cs="Arial"/>
          <w:color w:val="000000" w:themeColor="text1"/>
          <w:szCs w:val="24"/>
        </w:rPr>
        <w:t>cost of coverage</w:t>
      </w:r>
      <w:r w:rsidRPr="00A36AD3">
        <w:rPr>
          <w:rFonts w:ascii="Arial" w:hAnsi="Arial" w:cs="Arial"/>
          <w:color w:val="000000" w:themeColor="text1"/>
          <w:szCs w:val="24"/>
        </w:rPr>
        <w:t xml:space="preserve">.  </w:t>
      </w:r>
      <w:r w:rsidR="0093608E" w:rsidRPr="00A36AD3">
        <w:rPr>
          <w:rFonts w:ascii="Arial" w:hAnsi="Arial" w:cs="Arial"/>
          <w:color w:val="000000" w:themeColor="text1"/>
          <w:szCs w:val="24"/>
        </w:rPr>
        <w:t xml:space="preserve">The group plan shall provide contribution to the college sponsored retirement program.  </w:t>
      </w:r>
      <w:r w:rsidRPr="00A36AD3">
        <w:rPr>
          <w:rFonts w:ascii="Arial" w:hAnsi="Arial" w:cs="Arial"/>
          <w:color w:val="000000" w:themeColor="text1"/>
          <w:szCs w:val="24"/>
        </w:rPr>
        <w:t xml:space="preserve">The board retains the right to determine insurance carriers or otherwise provide for coverage.  </w:t>
      </w:r>
    </w:p>
    <w:p w14:paraId="1FA0254F" w14:textId="77777777" w:rsidR="005D74F5" w:rsidRPr="00A36AD3" w:rsidRDefault="005D74F5" w:rsidP="00B10761">
      <w:pPr>
        <w:jc w:val="both"/>
        <w:rPr>
          <w:rFonts w:ascii="Arial" w:hAnsi="Arial" w:cs="Arial"/>
          <w:color w:val="000000" w:themeColor="text1"/>
          <w:szCs w:val="24"/>
        </w:rPr>
      </w:pPr>
    </w:p>
    <w:p w14:paraId="5DC40EA8" w14:textId="77777777" w:rsidR="00605A3E" w:rsidRPr="00A36AD3" w:rsidRDefault="00B06289" w:rsidP="00B10761">
      <w:pPr>
        <w:tabs>
          <w:tab w:val="center" w:pos="4680"/>
        </w:tabs>
        <w:jc w:val="both"/>
        <w:rPr>
          <w:rFonts w:ascii="Arial" w:hAnsi="Arial" w:cs="Arial"/>
          <w:color w:val="000000" w:themeColor="text1"/>
          <w:szCs w:val="24"/>
        </w:rPr>
      </w:pPr>
      <w:r w:rsidRPr="00A36AD3">
        <w:rPr>
          <w:rFonts w:ascii="Arial" w:hAnsi="Arial" w:cs="Arial"/>
          <w:color w:val="000000" w:themeColor="text1"/>
          <w:szCs w:val="24"/>
        </w:rPr>
        <w:tab/>
      </w:r>
    </w:p>
    <w:p w14:paraId="45731D65" w14:textId="5807618E" w:rsidR="00AC70D3"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D223CD" w:rsidRPr="00A36AD3">
        <w:rPr>
          <w:rFonts w:ascii="Arial" w:hAnsi="Arial" w:cs="Arial"/>
          <w:b/>
          <w:bCs/>
          <w:color w:val="000000" w:themeColor="text1"/>
          <w:szCs w:val="24"/>
        </w:rPr>
        <w:t>9</w:t>
      </w:r>
    </w:p>
    <w:p w14:paraId="6C3B87C7" w14:textId="77777777" w:rsidR="00AC70D3" w:rsidRPr="00A36AD3" w:rsidRDefault="00AC70D3" w:rsidP="00B10761">
      <w:pPr>
        <w:jc w:val="both"/>
        <w:rPr>
          <w:rFonts w:ascii="Arial" w:hAnsi="Arial" w:cs="Arial"/>
          <w:color w:val="000000" w:themeColor="text1"/>
          <w:szCs w:val="24"/>
        </w:rPr>
      </w:pPr>
    </w:p>
    <w:p w14:paraId="42D4C033" w14:textId="77777777"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Tuition Benefit</w:t>
      </w:r>
      <w:r w:rsidRPr="00A36AD3">
        <w:rPr>
          <w:rFonts w:ascii="Arial" w:hAnsi="Arial" w:cs="Arial"/>
          <w:color w:val="000000" w:themeColor="text1"/>
          <w:szCs w:val="24"/>
        </w:rPr>
        <w:t>:</w:t>
      </w:r>
    </w:p>
    <w:p w14:paraId="76DE355F" w14:textId="77777777" w:rsidR="00AC70D3" w:rsidRPr="00A36AD3" w:rsidRDefault="00AC70D3" w:rsidP="00B10761">
      <w:pPr>
        <w:jc w:val="both"/>
        <w:rPr>
          <w:rFonts w:ascii="Arial" w:hAnsi="Arial" w:cs="Arial"/>
          <w:color w:val="000000" w:themeColor="text1"/>
          <w:szCs w:val="24"/>
        </w:rPr>
      </w:pPr>
    </w:p>
    <w:p w14:paraId="7B565E95" w14:textId="59B4B86D" w:rsidR="008E5506"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 xml:space="preserve">The college will </w:t>
      </w:r>
      <w:r w:rsidR="0093608E" w:rsidRPr="00A36AD3">
        <w:rPr>
          <w:rFonts w:ascii="Arial" w:hAnsi="Arial" w:cs="Arial"/>
          <w:color w:val="000000" w:themeColor="text1"/>
          <w:szCs w:val="24"/>
        </w:rPr>
        <w:t xml:space="preserve">waive credit </w:t>
      </w:r>
      <w:r w:rsidRPr="00A36AD3">
        <w:rPr>
          <w:rFonts w:ascii="Arial" w:hAnsi="Arial" w:cs="Arial"/>
          <w:color w:val="000000" w:themeColor="text1"/>
          <w:szCs w:val="24"/>
        </w:rPr>
        <w:t>tuition for full</w:t>
      </w:r>
      <w:r w:rsidRPr="00A36AD3">
        <w:rPr>
          <w:rFonts w:ascii="Arial" w:hAnsi="Arial" w:cs="Arial"/>
          <w:color w:val="000000" w:themeColor="text1"/>
          <w:szCs w:val="24"/>
        </w:rPr>
        <w:noBreakHyphen/>
        <w:t xml:space="preserve">time faculty, their spouse, and dependent children (dependent children </w:t>
      </w:r>
      <w:proofErr w:type="gramStart"/>
      <w:r w:rsidRPr="00A36AD3">
        <w:rPr>
          <w:rFonts w:ascii="Arial" w:hAnsi="Arial" w:cs="Arial"/>
          <w:color w:val="000000" w:themeColor="text1"/>
          <w:szCs w:val="24"/>
        </w:rPr>
        <w:t>is</w:t>
      </w:r>
      <w:proofErr w:type="gramEnd"/>
      <w:r w:rsidRPr="00A36AD3">
        <w:rPr>
          <w:rFonts w:ascii="Arial" w:hAnsi="Arial" w:cs="Arial"/>
          <w:color w:val="000000" w:themeColor="text1"/>
          <w:szCs w:val="24"/>
        </w:rPr>
        <w:t xml:space="preserve"> defined in attachment A) for </w:t>
      </w:r>
      <w:r w:rsidR="008E5506" w:rsidRPr="00A36AD3">
        <w:rPr>
          <w:rFonts w:ascii="Arial" w:hAnsi="Arial" w:cs="Arial"/>
          <w:color w:val="000000" w:themeColor="text1"/>
          <w:szCs w:val="24"/>
        </w:rPr>
        <w:t>credit</w:t>
      </w:r>
      <w:r w:rsidR="0093608E" w:rsidRPr="00A36AD3">
        <w:rPr>
          <w:rFonts w:ascii="Arial" w:hAnsi="Arial" w:cs="Arial"/>
          <w:color w:val="000000" w:themeColor="text1"/>
          <w:szCs w:val="24"/>
        </w:rPr>
        <w:t xml:space="preserve"> course</w:t>
      </w:r>
      <w:r w:rsidR="008E5506" w:rsidRPr="00A36AD3">
        <w:rPr>
          <w:rFonts w:ascii="Arial" w:hAnsi="Arial" w:cs="Arial"/>
          <w:color w:val="000000" w:themeColor="text1"/>
          <w:szCs w:val="24"/>
        </w:rPr>
        <w:t>s</w:t>
      </w:r>
      <w:r w:rsidR="0093608E" w:rsidRPr="00A36AD3">
        <w:rPr>
          <w:rFonts w:ascii="Arial" w:hAnsi="Arial" w:cs="Arial"/>
          <w:color w:val="000000" w:themeColor="text1"/>
          <w:szCs w:val="24"/>
        </w:rPr>
        <w:t xml:space="preserve"> taken from </w:t>
      </w:r>
      <w:r w:rsidRPr="00A36AD3">
        <w:rPr>
          <w:rFonts w:ascii="Arial" w:hAnsi="Arial" w:cs="Arial"/>
          <w:color w:val="000000" w:themeColor="text1"/>
          <w:szCs w:val="24"/>
        </w:rPr>
        <w:t>Central Community College.</w:t>
      </w:r>
      <w:r w:rsidR="008E5506" w:rsidRPr="00A36AD3">
        <w:rPr>
          <w:rFonts w:ascii="Arial" w:hAnsi="Arial" w:cs="Arial"/>
          <w:color w:val="000000" w:themeColor="text1"/>
          <w:szCs w:val="24"/>
        </w:rPr>
        <w:t xml:space="preserve">  In lieu of the </w:t>
      </w:r>
      <w:proofErr w:type="gramStart"/>
      <w:r w:rsidR="008E5506" w:rsidRPr="00A36AD3">
        <w:rPr>
          <w:rFonts w:ascii="Arial" w:hAnsi="Arial" w:cs="Arial"/>
          <w:color w:val="000000" w:themeColor="text1"/>
          <w:szCs w:val="24"/>
        </w:rPr>
        <w:t>wavier</w:t>
      </w:r>
      <w:proofErr w:type="gramEnd"/>
      <w:r w:rsidR="008E5506" w:rsidRPr="00A36AD3">
        <w:rPr>
          <w:rFonts w:ascii="Arial" w:hAnsi="Arial" w:cs="Arial"/>
          <w:color w:val="000000" w:themeColor="text1"/>
          <w:szCs w:val="24"/>
        </w:rPr>
        <w:t xml:space="preserve"> of tuition, dependent children can have up to $1,175 per semester applied to the cost of available on-campus housing.</w:t>
      </w:r>
    </w:p>
    <w:p w14:paraId="7DB2ACE5" w14:textId="77777777" w:rsidR="008E5506" w:rsidRPr="00A36AD3" w:rsidRDefault="008E5506" w:rsidP="00B10761">
      <w:pPr>
        <w:jc w:val="both"/>
        <w:rPr>
          <w:rFonts w:ascii="Arial" w:hAnsi="Arial" w:cs="Arial"/>
          <w:color w:val="000000" w:themeColor="text1"/>
          <w:szCs w:val="24"/>
        </w:rPr>
      </w:pPr>
    </w:p>
    <w:p w14:paraId="45B27D57" w14:textId="3A821621" w:rsidR="00AC70D3" w:rsidRPr="00A36AD3" w:rsidRDefault="008E5506" w:rsidP="00B10761">
      <w:pPr>
        <w:jc w:val="both"/>
        <w:rPr>
          <w:rFonts w:ascii="Arial" w:hAnsi="Arial" w:cs="Arial"/>
          <w:color w:val="000000" w:themeColor="text1"/>
          <w:szCs w:val="24"/>
        </w:rPr>
      </w:pPr>
      <w:r w:rsidRPr="00A36AD3">
        <w:rPr>
          <w:rFonts w:ascii="Arial" w:hAnsi="Arial" w:cs="Arial"/>
          <w:color w:val="000000" w:themeColor="text1"/>
          <w:szCs w:val="24"/>
        </w:rPr>
        <w:t xml:space="preserve">Payment of any course/program/college fees and purchase of books/course materials shall be the responsibility of the individual taking the course.  </w:t>
      </w:r>
      <w:r w:rsidR="00B06289" w:rsidRPr="00A36AD3">
        <w:rPr>
          <w:rFonts w:ascii="Arial" w:hAnsi="Arial" w:cs="Arial"/>
          <w:color w:val="000000" w:themeColor="text1"/>
          <w:szCs w:val="24"/>
        </w:rPr>
        <w:t>Educational costs for an avocational/recreational course shall be paid in full by the participant.</w:t>
      </w:r>
    </w:p>
    <w:p w14:paraId="6B7F47F2" w14:textId="77777777" w:rsidR="00AC70D3" w:rsidRPr="00A36AD3" w:rsidRDefault="00AC70D3" w:rsidP="00B10761">
      <w:pPr>
        <w:tabs>
          <w:tab w:val="center" w:pos="4680"/>
        </w:tabs>
        <w:jc w:val="both"/>
        <w:rPr>
          <w:rFonts w:ascii="Arial" w:hAnsi="Arial" w:cs="Arial"/>
          <w:color w:val="000000" w:themeColor="text1"/>
          <w:szCs w:val="24"/>
        </w:rPr>
      </w:pPr>
    </w:p>
    <w:p w14:paraId="741CC66D" w14:textId="77777777" w:rsidR="00C90706" w:rsidRPr="00A36AD3" w:rsidRDefault="00C90706" w:rsidP="00B10761">
      <w:pPr>
        <w:tabs>
          <w:tab w:val="center" w:pos="4680"/>
        </w:tabs>
        <w:jc w:val="both"/>
        <w:rPr>
          <w:rFonts w:ascii="Arial" w:hAnsi="Arial" w:cs="Arial"/>
          <w:color w:val="000000" w:themeColor="text1"/>
          <w:szCs w:val="24"/>
        </w:rPr>
      </w:pPr>
    </w:p>
    <w:p w14:paraId="22C4EB18" w14:textId="77278963" w:rsidR="00AC70D3"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D223CD" w:rsidRPr="00A36AD3">
        <w:rPr>
          <w:rFonts w:ascii="Arial" w:hAnsi="Arial" w:cs="Arial"/>
          <w:b/>
          <w:bCs/>
          <w:color w:val="000000" w:themeColor="text1"/>
          <w:szCs w:val="24"/>
        </w:rPr>
        <w:t>10</w:t>
      </w:r>
    </w:p>
    <w:p w14:paraId="777BBD66" w14:textId="77777777" w:rsidR="00AC70D3" w:rsidRPr="00A36AD3" w:rsidRDefault="00AC70D3" w:rsidP="00B10761">
      <w:pPr>
        <w:jc w:val="both"/>
        <w:rPr>
          <w:rFonts w:ascii="Arial" w:hAnsi="Arial" w:cs="Arial"/>
          <w:color w:val="000000" w:themeColor="text1"/>
          <w:szCs w:val="24"/>
        </w:rPr>
      </w:pPr>
    </w:p>
    <w:p w14:paraId="611DEF68" w14:textId="77777777"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u w:val="single"/>
        </w:rPr>
        <w:t>Professional Growth and Development</w:t>
      </w:r>
      <w:r w:rsidRPr="00A36AD3">
        <w:rPr>
          <w:rFonts w:ascii="Arial" w:hAnsi="Arial" w:cs="Arial"/>
          <w:color w:val="000000" w:themeColor="text1"/>
          <w:szCs w:val="24"/>
        </w:rPr>
        <w:t xml:space="preserve">:  </w:t>
      </w:r>
    </w:p>
    <w:p w14:paraId="547664A3" w14:textId="77777777" w:rsidR="00AC70D3" w:rsidRPr="00A36AD3" w:rsidRDefault="00AC70D3" w:rsidP="00B10761">
      <w:pPr>
        <w:jc w:val="both"/>
        <w:rPr>
          <w:rFonts w:ascii="Arial" w:hAnsi="Arial" w:cs="Arial"/>
          <w:color w:val="000000" w:themeColor="text1"/>
          <w:szCs w:val="24"/>
        </w:rPr>
      </w:pPr>
    </w:p>
    <w:p w14:paraId="5CFFA4B8" w14:textId="77777777"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The college encourages instructors to continue their professional development through educational activities and experience.  The employee has the responsibility to acquire needed educational activities for professional growth and development; however, the college will assist when the college deems it essential and when funds are available to send faculty to</w:t>
      </w:r>
      <w:r w:rsidRPr="00A36AD3">
        <w:rPr>
          <w:rFonts w:ascii="Arial" w:hAnsi="Arial" w:cs="Arial"/>
          <w:b/>
          <w:bCs/>
          <w:color w:val="000000" w:themeColor="text1"/>
          <w:szCs w:val="24"/>
        </w:rPr>
        <w:t xml:space="preserve"> </w:t>
      </w:r>
      <w:r w:rsidRPr="00A36AD3">
        <w:rPr>
          <w:rFonts w:ascii="Arial" w:hAnsi="Arial" w:cs="Arial"/>
          <w:color w:val="000000" w:themeColor="text1"/>
          <w:szCs w:val="24"/>
        </w:rPr>
        <w:t>educational activities related to a faculty member's teaching program.</w:t>
      </w:r>
    </w:p>
    <w:p w14:paraId="69B4B698" w14:textId="07C01EF1" w:rsidR="27EBD4DF" w:rsidRPr="00A36AD3" w:rsidRDefault="27EBD4DF" w:rsidP="00B10761">
      <w:pPr>
        <w:jc w:val="both"/>
        <w:rPr>
          <w:rFonts w:ascii="Arial" w:hAnsi="Arial" w:cs="Arial"/>
          <w:color w:val="000000" w:themeColor="text1"/>
          <w:szCs w:val="24"/>
        </w:rPr>
      </w:pPr>
    </w:p>
    <w:p w14:paraId="2C648F26" w14:textId="77777777" w:rsidR="008E5506" w:rsidRPr="00A36AD3" w:rsidRDefault="008E5506" w:rsidP="00B10761">
      <w:pPr>
        <w:widowControl/>
        <w:rPr>
          <w:rFonts w:ascii="Arial" w:eastAsiaTheme="minorEastAsia" w:hAnsi="Arial" w:cs="Arial"/>
          <w:color w:val="000000" w:themeColor="text1"/>
          <w:szCs w:val="24"/>
        </w:rPr>
      </w:pPr>
    </w:p>
    <w:p w14:paraId="16EBFCC4" w14:textId="71C3076E"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lastRenderedPageBreak/>
        <w:t xml:space="preserve">For the contract year, the Board shall re-establish the professional growth and development fund with a total of </w:t>
      </w:r>
      <w:r w:rsidRPr="009B767A">
        <w:rPr>
          <w:rFonts w:ascii="Arial" w:hAnsi="Arial" w:cs="Arial"/>
          <w:color w:val="000000" w:themeColor="text1"/>
          <w:szCs w:val="24"/>
        </w:rPr>
        <w:t>$</w:t>
      </w:r>
      <w:r w:rsidR="003F5E2A" w:rsidRPr="009B767A">
        <w:rPr>
          <w:rFonts w:ascii="Arial" w:hAnsi="Arial" w:cs="Arial"/>
          <w:color w:val="000000" w:themeColor="text1"/>
          <w:szCs w:val="24"/>
        </w:rPr>
        <w:t>45,000</w:t>
      </w:r>
      <w:r w:rsidRPr="00A36AD3">
        <w:rPr>
          <w:rFonts w:ascii="Arial" w:hAnsi="Arial" w:cs="Arial"/>
          <w:color w:val="000000" w:themeColor="text1"/>
          <w:szCs w:val="24"/>
        </w:rPr>
        <w:t>.</w:t>
      </w:r>
    </w:p>
    <w:p w14:paraId="764C9D07" w14:textId="77777777" w:rsidR="00AC70D3" w:rsidRPr="00A36AD3" w:rsidRDefault="00AC70D3" w:rsidP="00B10761">
      <w:pPr>
        <w:jc w:val="both"/>
        <w:rPr>
          <w:rFonts w:ascii="Arial" w:hAnsi="Arial" w:cs="Arial"/>
          <w:color w:val="000000" w:themeColor="text1"/>
          <w:szCs w:val="24"/>
        </w:rPr>
      </w:pPr>
    </w:p>
    <w:p w14:paraId="74310DBA" w14:textId="77777777"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The professional growth and development fund provided by this article will be jointly administered by the association and the board.  Grants from the fund will be available on an equitable, nondiscriminatory basis in accord with such rules and procedures as are established by the parties to reimburse members of the faculty for expenses actually incurred in the successful completion of professional growth and/or development activities which have reasonable relationship to the faculty member’s assigned area of responsibility.</w:t>
      </w:r>
    </w:p>
    <w:p w14:paraId="18E87FE6" w14:textId="77777777" w:rsidR="00AC70D3" w:rsidRPr="00A36AD3" w:rsidRDefault="00AC70D3" w:rsidP="00B10761">
      <w:pPr>
        <w:jc w:val="both"/>
        <w:rPr>
          <w:rFonts w:ascii="Arial" w:hAnsi="Arial" w:cs="Arial"/>
          <w:bCs/>
          <w:color w:val="000000" w:themeColor="text1"/>
          <w:szCs w:val="24"/>
        </w:rPr>
      </w:pPr>
    </w:p>
    <w:p w14:paraId="2A7F609D" w14:textId="4FDE051E" w:rsidR="00AC70D3" w:rsidRPr="00A36AD3" w:rsidRDefault="00B06289" w:rsidP="00B10761">
      <w:pPr>
        <w:jc w:val="both"/>
        <w:rPr>
          <w:rFonts w:ascii="Arial" w:hAnsi="Arial" w:cs="Arial"/>
          <w:color w:val="000000" w:themeColor="text1"/>
          <w:szCs w:val="24"/>
        </w:rPr>
      </w:pPr>
      <w:r w:rsidRPr="00A36AD3">
        <w:rPr>
          <w:rFonts w:ascii="Arial" w:hAnsi="Arial" w:cs="Arial"/>
          <w:color w:val="000000" w:themeColor="text1"/>
          <w:szCs w:val="24"/>
        </w:rPr>
        <w:t xml:space="preserve">Said funds should not be considered a replacement for regularly budgeted travel funds of the faculty member’s department or division.  The emphasis of said fund should be on continued education of the faculty member in a manner appropriate to </w:t>
      </w:r>
      <w:r w:rsidR="002901F8" w:rsidRPr="00A36AD3">
        <w:rPr>
          <w:rFonts w:ascii="Arial" w:hAnsi="Arial" w:cs="Arial"/>
          <w:color w:val="000000" w:themeColor="text1"/>
          <w:szCs w:val="24"/>
        </w:rPr>
        <w:t>their</w:t>
      </w:r>
      <w:r w:rsidRPr="00A36AD3">
        <w:rPr>
          <w:rFonts w:ascii="Arial" w:hAnsi="Arial" w:cs="Arial"/>
          <w:color w:val="000000" w:themeColor="text1"/>
          <w:szCs w:val="24"/>
        </w:rPr>
        <w:t xml:space="preserve"> field.</w:t>
      </w:r>
    </w:p>
    <w:p w14:paraId="73AA3A81" w14:textId="77777777" w:rsidR="00AC70D3" w:rsidRPr="00A36AD3" w:rsidRDefault="00AC70D3" w:rsidP="00B10761">
      <w:pPr>
        <w:tabs>
          <w:tab w:val="center" w:pos="4680"/>
        </w:tabs>
        <w:jc w:val="both"/>
        <w:rPr>
          <w:rFonts w:ascii="Arial" w:hAnsi="Arial" w:cs="Arial"/>
          <w:color w:val="000000" w:themeColor="text1"/>
          <w:szCs w:val="24"/>
        </w:rPr>
      </w:pPr>
    </w:p>
    <w:p w14:paraId="64934E0A" w14:textId="77777777" w:rsidR="00AC70D3" w:rsidRPr="00A36AD3" w:rsidRDefault="00AC70D3" w:rsidP="00B10761">
      <w:pPr>
        <w:tabs>
          <w:tab w:val="center" w:pos="4680"/>
        </w:tabs>
        <w:jc w:val="both"/>
        <w:rPr>
          <w:rFonts w:ascii="Arial" w:hAnsi="Arial" w:cs="Arial"/>
          <w:color w:val="000000" w:themeColor="text1"/>
          <w:szCs w:val="24"/>
        </w:rPr>
      </w:pPr>
    </w:p>
    <w:p w14:paraId="0225B41F" w14:textId="09CAA1E4" w:rsidR="00AC70D3" w:rsidRPr="00A36AD3" w:rsidRDefault="00B76BF1" w:rsidP="00B10761">
      <w:pPr>
        <w:jc w:val="center"/>
        <w:rPr>
          <w:rFonts w:ascii="Arial" w:hAnsi="Arial" w:cs="Arial"/>
          <w:b/>
          <w:bCs/>
          <w:color w:val="000000" w:themeColor="text1"/>
          <w:szCs w:val="24"/>
        </w:rPr>
      </w:pPr>
      <w:r w:rsidRPr="00A36AD3">
        <w:rPr>
          <w:rFonts w:ascii="Arial" w:hAnsi="Arial" w:cs="Arial"/>
          <w:b/>
          <w:bCs/>
          <w:color w:val="000000" w:themeColor="text1"/>
          <w:szCs w:val="24"/>
        </w:rPr>
        <w:t xml:space="preserve">ARTICLE </w:t>
      </w:r>
      <w:r w:rsidR="003A35A0" w:rsidRPr="00A36AD3">
        <w:rPr>
          <w:rFonts w:ascii="Arial" w:hAnsi="Arial" w:cs="Arial"/>
          <w:b/>
          <w:bCs/>
          <w:color w:val="000000" w:themeColor="text1"/>
          <w:szCs w:val="24"/>
        </w:rPr>
        <w:t>11</w:t>
      </w:r>
    </w:p>
    <w:p w14:paraId="7B7BBE9B" w14:textId="77777777" w:rsidR="00AC70D3" w:rsidRPr="00A36AD3" w:rsidRDefault="00AC70D3" w:rsidP="00B10761">
      <w:pPr>
        <w:widowControl/>
        <w:autoSpaceDE w:val="0"/>
        <w:autoSpaceDN w:val="0"/>
        <w:adjustRightInd w:val="0"/>
        <w:jc w:val="both"/>
        <w:rPr>
          <w:rFonts w:ascii="Arial" w:hAnsi="Arial" w:cs="Arial"/>
          <w:snapToGrid/>
          <w:color w:val="000000" w:themeColor="text1"/>
          <w:szCs w:val="24"/>
        </w:rPr>
      </w:pPr>
    </w:p>
    <w:p w14:paraId="554C4D1A" w14:textId="77777777" w:rsidR="00AC70D3" w:rsidRPr="00A36AD3" w:rsidRDefault="00B06289" w:rsidP="00B10761">
      <w:pPr>
        <w:widowControl/>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u w:val="single"/>
        </w:rPr>
        <w:t>Personal Leave</w:t>
      </w:r>
      <w:r w:rsidRPr="00A36AD3">
        <w:rPr>
          <w:rFonts w:ascii="Arial" w:hAnsi="Arial" w:cs="Arial"/>
          <w:snapToGrid/>
          <w:color w:val="000000" w:themeColor="text1"/>
          <w:szCs w:val="24"/>
        </w:rPr>
        <w:t>:</w:t>
      </w:r>
    </w:p>
    <w:p w14:paraId="6B36B489" w14:textId="77777777" w:rsidR="00AC70D3" w:rsidRPr="00A36AD3" w:rsidRDefault="00AC70D3" w:rsidP="00B10761">
      <w:pPr>
        <w:widowControl/>
        <w:autoSpaceDE w:val="0"/>
        <w:autoSpaceDN w:val="0"/>
        <w:adjustRightInd w:val="0"/>
        <w:jc w:val="both"/>
        <w:rPr>
          <w:rFonts w:ascii="Arial" w:hAnsi="Arial" w:cs="Arial"/>
          <w:snapToGrid/>
          <w:color w:val="000000" w:themeColor="text1"/>
          <w:szCs w:val="24"/>
        </w:rPr>
      </w:pPr>
    </w:p>
    <w:p w14:paraId="5930809B" w14:textId="5C80F255" w:rsidR="00806C47" w:rsidRPr="00A36AD3" w:rsidRDefault="00806C47"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The College President or President’s representative </w:t>
      </w:r>
      <w:r w:rsidR="008E5506" w:rsidRPr="00A36AD3">
        <w:rPr>
          <w:rFonts w:ascii="Arial" w:hAnsi="Arial" w:cs="Arial"/>
          <w:snapToGrid/>
          <w:color w:val="000000" w:themeColor="text1"/>
          <w:szCs w:val="24"/>
        </w:rPr>
        <w:t>will allow</w:t>
      </w:r>
      <w:r w:rsidRPr="00A36AD3">
        <w:rPr>
          <w:rFonts w:ascii="Arial" w:hAnsi="Arial" w:cs="Arial"/>
          <w:snapToGrid/>
          <w:color w:val="000000" w:themeColor="text1"/>
          <w:szCs w:val="24"/>
        </w:rPr>
        <w:t xml:space="preserve"> up to four (4) personal leave days with pay per contract period to each full-time faculty member. </w:t>
      </w:r>
      <w:r w:rsidR="008E5506" w:rsidRPr="00A36AD3">
        <w:rPr>
          <w:rFonts w:ascii="Arial" w:hAnsi="Arial" w:cs="Arial"/>
          <w:snapToGrid/>
          <w:color w:val="000000" w:themeColor="text1"/>
          <w:szCs w:val="24"/>
        </w:rPr>
        <w:t xml:space="preserve">Personal leave shall not accumulate more than four (4) days per contract year.  Personal days must be requested in the leave system at least </w:t>
      </w:r>
      <w:r w:rsidR="00451195" w:rsidRPr="00A36AD3">
        <w:rPr>
          <w:rFonts w:ascii="Arial" w:hAnsi="Arial" w:cs="Arial"/>
          <w:snapToGrid/>
          <w:color w:val="000000" w:themeColor="text1"/>
          <w:szCs w:val="24"/>
        </w:rPr>
        <w:t>three (3)</w:t>
      </w:r>
      <w:r w:rsidR="008E5506" w:rsidRPr="00A36AD3">
        <w:rPr>
          <w:rFonts w:ascii="Arial" w:hAnsi="Arial" w:cs="Arial"/>
          <w:snapToGrid/>
          <w:color w:val="000000" w:themeColor="text1"/>
          <w:szCs w:val="24"/>
        </w:rPr>
        <w:t xml:space="preserve"> business days in advance except in the case of </w:t>
      </w:r>
      <w:r w:rsidR="00451195" w:rsidRPr="00A36AD3">
        <w:rPr>
          <w:rFonts w:ascii="Arial" w:hAnsi="Arial" w:cs="Arial"/>
          <w:snapToGrid/>
          <w:color w:val="000000" w:themeColor="text1"/>
          <w:szCs w:val="24"/>
        </w:rPr>
        <w:t>unexpected circumstances</w:t>
      </w:r>
      <w:r w:rsidR="008E5506" w:rsidRPr="00A36AD3">
        <w:rPr>
          <w:rFonts w:ascii="Arial" w:hAnsi="Arial" w:cs="Arial"/>
          <w:snapToGrid/>
          <w:color w:val="000000" w:themeColor="text1"/>
          <w:szCs w:val="24"/>
        </w:rPr>
        <w:t xml:space="preserve">.  </w:t>
      </w:r>
    </w:p>
    <w:p w14:paraId="637BADDD" w14:textId="77777777" w:rsidR="00806C47" w:rsidRPr="00A36AD3" w:rsidRDefault="00806C47"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p>
    <w:p w14:paraId="502FCABF" w14:textId="77777777" w:rsidR="008E5506" w:rsidRPr="00A36AD3" w:rsidRDefault="008E5506" w:rsidP="00B107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rPr>
        <w:t>Personal leave may be requested as one half or full day leaves.  If a faculty member is absent from the normal workplace for a full day, then a full day’s personal leave will be assessed, regardless of the faculty member’s schedule for that day.</w:t>
      </w:r>
    </w:p>
    <w:p w14:paraId="7AAACAFA" w14:textId="77777777" w:rsidR="008E5506" w:rsidRPr="00A36AD3" w:rsidRDefault="008E5506"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p>
    <w:p w14:paraId="4F8E3C12" w14:textId="52D4BEA1" w:rsidR="00451195" w:rsidRPr="00A36AD3" w:rsidRDefault="00806C47"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The faculty shall state in writing </w:t>
      </w:r>
      <w:r w:rsidR="00451195" w:rsidRPr="00A36AD3">
        <w:rPr>
          <w:rFonts w:ascii="Arial" w:hAnsi="Arial" w:cs="Arial"/>
          <w:snapToGrid/>
          <w:color w:val="000000" w:themeColor="text1"/>
          <w:szCs w:val="24"/>
        </w:rPr>
        <w:t xml:space="preserve">to their supervisor </w:t>
      </w:r>
      <w:r w:rsidRPr="00A36AD3">
        <w:rPr>
          <w:rFonts w:ascii="Arial" w:hAnsi="Arial" w:cs="Arial"/>
          <w:snapToGrid/>
          <w:color w:val="000000" w:themeColor="text1"/>
          <w:szCs w:val="24"/>
        </w:rPr>
        <w:t xml:space="preserve">how teaching duties will be covered during their absence; </w:t>
      </w:r>
      <w:r w:rsidR="00451195" w:rsidRPr="00A36AD3">
        <w:rPr>
          <w:rFonts w:ascii="Arial" w:hAnsi="Arial" w:cs="Arial"/>
          <w:snapToGrid/>
          <w:color w:val="000000" w:themeColor="text1"/>
          <w:szCs w:val="24"/>
        </w:rPr>
        <w:t>cancelling class is not an option.  H</w:t>
      </w:r>
      <w:r w:rsidRPr="00A36AD3">
        <w:rPr>
          <w:rFonts w:ascii="Arial" w:hAnsi="Arial" w:cs="Arial"/>
          <w:snapToGrid/>
          <w:color w:val="000000" w:themeColor="text1"/>
          <w:szCs w:val="24"/>
        </w:rPr>
        <w:t xml:space="preserve">owever, personal leave may not be denied if a replacement faculty is not available. </w:t>
      </w:r>
    </w:p>
    <w:p w14:paraId="03EB1C1D" w14:textId="77777777" w:rsidR="00451195" w:rsidRPr="00A36AD3" w:rsidRDefault="00451195"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p>
    <w:p w14:paraId="1AC9F59E" w14:textId="7DE6C77F" w:rsidR="00806C47" w:rsidRPr="00A36AD3" w:rsidRDefault="00806C47" w:rsidP="00B107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Requests for personal days using the </w:t>
      </w:r>
      <w:r w:rsidR="00451195" w:rsidRPr="00A36AD3">
        <w:rPr>
          <w:rFonts w:ascii="Arial" w:hAnsi="Arial" w:cs="Arial"/>
          <w:snapToGrid/>
          <w:color w:val="000000" w:themeColor="text1"/>
          <w:szCs w:val="24"/>
        </w:rPr>
        <w:t xml:space="preserve">unexpected circumstances </w:t>
      </w:r>
      <w:r w:rsidRPr="00A36AD3">
        <w:rPr>
          <w:rFonts w:ascii="Arial" w:hAnsi="Arial" w:cs="Arial"/>
          <w:snapToGrid/>
          <w:color w:val="000000" w:themeColor="text1"/>
          <w:szCs w:val="24"/>
        </w:rPr>
        <w:t xml:space="preserve">exception will require a written explanation as to the event that precipitated the leave request.  Personal leave requested on non-instructional days or on a day immediately preceding or immediately following a break period will require written justification and approval by the immediate supervisor.  In the case of denial, an explanation will be provided to the faculty member within three (3) business days. </w:t>
      </w:r>
    </w:p>
    <w:p w14:paraId="2B0BE3F9" w14:textId="07D86C07" w:rsidR="00806C47" w:rsidRPr="00A36AD3" w:rsidRDefault="00806C47" w:rsidP="00B107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 </w:t>
      </w:r>
    </w:p>
    <w:p w14:paraId="5E0F5711" w14:textId="4B62C461" w:rsidR="00806C47" w:rsidRPr="00A36AD3" w:rsidRDefault="0013408B" w:rsidP="00314D56">
      <w:pPr>
        <w:tabs>
          <w:tab w:val="center" w:pos="4680"/>
        </w:tabs>
        <w:jc w:val="both"/>
        <w:rPr>
          <w:rFonts w:ascii="Arial" w:hAnsi="Arial" w:cs="Arial"/>
          <w:color w:val="000000" w:themeColor="text1"/>
          <w:szCs w:val="24"/>
        </w:rPr>
      </w:pPr>
      <w:r w:rsidRPr="00A36AD3">
        <w:rPr>
          <w:rFonts w:ascii="Arial" w:hAnsi="Arial" w:cs="Arial"/>
          <w:snapToGrid/>
          <w:color w:val="000000" w:themeColor="text1"/>
          <w:szCs w:val="24"/>
        </w:rPr>
        <w:t>By association request, a list of all personal days shall be forwarded to the CCCEA College Association President monthly.</w:t>
      </w:r>
    </w:p>
    <w:p w14:paraId="667CC008" w14:textId="6ECC094A" w:rsidR="00025256" w:rsidRPr="00A36AD3" w:rsidRDefault="00025256">
      <w:pPr>
        <w:widowControl/>
        <w:rPr>
          <w:rFonts w:ascii="Arial" w:hAnsi="Arial" w:cs="Arial"/>
          <w:b/>
          <w:bCs/>
          <w:color w:val="000000" w:themeColor="text1"/>
          <w:szCs w:val="24"/>
        </w:rPr>
      </w:pPr>
    </w:p>
    <w:p w14:paraId="416FF0DC" w14:textId="77777777" w:rsidR="00FF752C" w:rsidRDefault="00FF752C">
      <w:pPr>
        <w:widowControl/>
        <w:rPr>
          <w:rFonts w:ascii="Arial" w:hAnsi="Arial" w:cs="Arial"/>
          <w:b/>
          <w:bCs/>
          <w:color w:val="000000" w:themeColor="text1"/>
          <w:szCs w:val="24"/>
        </w:rPr>
      </w:pPr>
      <w:r>
        <w:rPr>
          <w:rFonts w:ascii="Arial" w:hAnsi="Arial" w:cs="Arial"/>
          <w:b/>
          <w:bCs/>
          <w:color w:val="000000" w:themeColor="text1"/>
          <w:szCs w:val="24"/>
        </w:rPr>
        <w:br w:type="page"/>
      </w:r>
    </w:p>
    <w:p w14:paraId="34BC0C51" w14:textId="70ECA482" w:rsidR="00AC70D3" w:rsidRPr="00A36AD3" w:rsidRDefault="00B76BF1" w:rsidP="00B10761">
      <w:pPr>
        <w:tabs>
          <w:tab w:val="center" w:pos="4680"/>
        </w:tabs>
        <w:jc w:val="center"/>
        <w:rPr>
          <w:rFonts w:ascii="Arial" w:hAnsi="Arial" w:cs="Arial"/>
          <w:b/>
          <w:bCs/>
          <w:color w:val="000000" w:themeColor="text1"/>
          <w:szCs w:val="24"/>
        </w:rPr>
      </w:pPr>
      <w:r w:rsidRPr="00A36AD3">
        <w:rPr>
          <w:rFonts w:ascii="Arial" w:hAnsi="Arial" w:cs="Arial"/>
          <w:b/>
          <w:bCs/>
          <w:color w:val="000000" w:themeColor="text1"/>
          <w:szCs w:val="24"/>
        </w:rPr>
        <w:lastRenderedPageBreak/>
        <w:t xml:space="preserve">ARTICLE </w:t>
      </w:r>
      <w:r w:rsidR="00CE4FC6" w:rsidRPr="00A36AD3">
        <w:rPr>
          <w:rFonts w:ascii="Arial" w:hAnsi="Arial" w:cs="Arial"/>
          <w:b/>
          <w:bCs/>
          <w:color w:val="000000" w:themeColor="text1"/>
          <w:szCs w:val="24"/>
        </w:rPr>
        <w:t>12</w:t>
      </w:r>
    </w:p>
    <w:p w14:paraId="2D314064" w14:textId="77777777" w:rsidR="00AC70D3" w:rsidRPr="00A36AD3" w:rsidRDefault="00AC70D3" w:rsidP="00B10761">
      <w:pPr>
        <w:jc w:val="both"/>
        <w:rPr>
          <w:rFonts w:ascii="Arial" w:hAnsi="Arial" w:cs="Arial"/>
          <w:color w:val="000000" w:themeColor="text1"/>
          <w:szCs w:val="24"/>
        </w:rPr>
      </w:pPr>
    </w:p>
    <w:p w14:paraId="793A2938" w14:textId="5950F6CA" w:rsidR="00C93DB5"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lang w:val="en-CA"/>
        </w:rPr>
        <w:fldChar w:fldCharType="begin"/>
      </w:r>
      <w:r w:rsidRPr="00A36AD3">
        <w:rPr>
          <w:rFonts w:ascii="Arial" w:hAnsi="Arial" w:cs="Arial"/>
          <w:snapToGrid/>
          <w:color w:val="000000" w:themeColor="text1"/>
          <w:szCs w:val="24"/>
          <w:lang w:val="en-CA"/>
        </w:rPr>
        <w:instrText xml:space="preserve"> SEQ CHAPTER \h \r 1</w:instrText>
      </w:r>
      <w:r w:rsidRPr="00A36AD3">
        <w:rPr>
          <w:rFonts w:ascii="Arial" w:hAnsi="Arial" w:cs="Arial"/>
          <w:snapToGrid/>
          <w:color w:val="000000" w:themeColor="text1"/>
          <w:szCs w:val="24"/>
          <w:lang w:val="en-CA"/>
        </w:rPr>
        <w:fldChar w:fldCharType="end"/>
      </w:r>
      <w:r w:rsidRPr="00A36AD3">
        <w:rPr>
          <w:rFonts w:ascii="Arial" w:hAnsi="Arial" w:cs="Arial"/>
          <w:color w:val="000000" w:themeColor="text1"/>
          <w:szCs w:val="24"/>
          <w:u w:val="single"/>
        </w:rPr>
        <w:t>Illness Leave</w:t>
      </w:r>
      <w:r w:rsidRPr="00A36AD3">
        <w:rPr>
          <w:rFonts w:ascii="Arial" w:hAnsi="Arial" w:cs="Arial"/>
          <w:color w:val="000000" w:themeColor="text1"/>
          <w:szCs w:val="24"/>
        </w:rPr>
        <w:t>:</w:t>
      </w:r>
    </w:p>
    <w:p w14:paraId="2AE58391" w14:textId="1D4FDADF" w:rsidR="00AC70D3" w:rsidRPr="00A36AD3" w:rsidRDefault="00AC70D3" w:rsidP="00314D56">
      <w:pPr>
        <w:widowControl/>
        <w:autoSpaceDE w:val="0"/>
        <w:autoSpaceDN w:val="0"/>
        <w:adjustRightInd w:val="0"/>
        <w:jc w:val="both"/>
        <w:rPr>
          <w:rFonts w:ascii="Arial" w:hAnsi="Arial" w:cs="Arial"/>
          <w:snapToGrid/>
          <w:color w:val="000000" w:themeColor="text1"/>
          <w:szCs w:val="24"/>
        </w:rPr>
      </w:pPr>
    </w:p>
    <w:p w14:paraId="371955F1" w14:textId="35C9B112" w:rsidR="00A72FFB" w:rsidRPr="00A36AD3" w:rsidRDefault="0013408B" w:rsidP="00314D56">
      <w:pPr>
        <w:widowControl/>
        <w:autoSpaceDE w:val="0"/>
        <w:autoSpaceDN w:val="0"/>
        <w:adjustRightInd w:val="0"/>
        <w:spacing w:line="258" w:lineRule="auto"/>
        <w:jc w:val="both"/>
        <w:rPr>
          <w:rFonts w:ascii="Arial" w:hAnsi="Arial" w:cs="Arial"/>
          <w:snapToGrid/>
          <w:color w:val="000000" w:themeColor="text1"/>
          <w:szCs w:val="24"/>
        </w:rPr>
      </w:pPr>
      <w:r w:rsidRPr="00A36AD3">
        <w:rPr>
          <w:rFonts w:ascii="Arial" w:hAnsi="Arial" w:cs="Arial"/>
          <w:color w:val="000000" w:themeColor="text1"/>
          <w:szCs w:val="24"/>
        </w:rPr>
        <w:t>Full-time faculty members will be granted paid i</w:t>
      </w:r>
      <w:r w:rsidR="00B06289" w:rsidRPr="00A36AD3">
        <w:rPr>
          <w:rFonts w:ascii="Arial" w:hAnsi="Arial" w:cs="Arial"/>
          <w:color w:val="000000" w:themeColor="text1"/>
          <w:szCs w:val="24"/>
        </w:rPr>
        <w:t>llness leave for routine health care provider appointments for the faculty member or when the faculty member is ill</w:t>
      </w:r>
      <w:r w:rsidRPr="00A36AD3">
        <w:rPr>
          <w:rFonts w:ascii="Arial" w:hAnsi="Arial" w:cs="Arial"/>
          <w:color w:val="000000" w:themeColor="text1"/>
          <w:szCs w:val="24"/>
        </w:rPr>
        <w:t xml:space="preserve"> for a short duration where other policies do not apply</w:t>
      </w:r>
      <w:r w:rsidR="00B06289" w:rsidRPr="00A36AD3">
        <w:rPr>
          <w:rFonts w:ascii="Arial" w:hAnsi="Arial" w:cs="Arial"/>
          <w:color w:val="000000" w:themeColor="text1"/>
          <w:szCs w:val="24"/>
        </w:rPr>
        <w:t xml:space="preserve">.  </w:t>
      </w:r>
      <w:r w:rsidRPr="00A36AD3">
        <w:rPr>
          <w:rFonts w:ascii="Arial" w:hAnsi="Arial" w:cs="Arial"/>
          <w:color w:val="000000" w:themeColor="text1"/>
          <w:szCs w:val="24"/>
        </w:rPr>
        <w:t xml:space="preserve">Illness </w:t>
      </w:r>
      <w:r w:rsidR="002F4B0F" w:rsidRPr="00A36AD3">
        <w:rPr>
          <w:rFonts w:ascii="Arial" w:hAnsi="Arial" w:cs="Arial"/>
          <w:color w:val="000000" w:themeColor="text1"/>
          <w:szCs w:val="24"/>
        </w:rPr>
        <w:t xml:space="preserve">or </w:t>
      </w:r>
      <w:r w:rsidR="00B06289" w:rsidRPr="00A36AD3">
        <w:rPr>
          <w:rFonts w:ascii="Arial" w:hAnsi="Arial" w:cs="Arial"/>
          <w:color w:val="000000" w:themeColor="text1"/>
          <w:szCs w:val="24"/>
        </w:rPr>
        <w:t xml:space="preserve">appointments for someone other than the employee do not qualify under this article.  </w:t>
      </w:r>
    </w:p>
    <w:p w14:paraId="74A414A6" w14:textId="17541E0F" w:rsidR="008640D0" w:rsidRPr="00A36AD3" w:rsidRDefault="008640D0" w:rsidP="00314D56">
      <w:pPr>
        <w:widowControl/>
        <w:autoSpaceDE w:val="0"/>
        <w:autoSpaceDN w:val="0"/>
        <w:adjustRightInd w:val="0"/>
        <w:spacing w:line="258" w:lineRule="auto"/>
        <w:jc w:val="both"/>
        <w:rPr>
          <w:rFonts w:ascii="Arial" w:hAnsi="Arial" w:cs="Arial"/>
          <w:snapToGrid/>
          <w:color w:val="000000" w:themeColor="text1"/>
          <w:szCs w:val="24"/>
        </w:rPr>
      </w:pPr>
    </w:p>
    <w:p w14:paraId="7DFCC708" w14:textId="0CBA1D61" w:rsidR="0013408B" w:rsidRPr="001C455C" w:rsidRDefault="0013408B" w:rsidP="00314D56">
      <w:pPr>
        <w:widowControl/>
        <w:autoSpaceDE w:val="0"/>
        <w:autoSpaceDN w:val="0"/>
        <w:adjustRightInd w:val="0"/>
        <w:spacing w:line="258" w:lineRule="auto"/>
        <w:jc w:val="both"/>
        <w:rPr>
          <w:rFonts w:ascii="Arial" w:hAnsi="Arial" w:cs="Arial"/>
          <w:color w:val="000000" w:themeColor="text1"/>
          <w:szCs w:val="24"/>
        </w:rPr>
      </w:pPr>
      <w:r w:rsidRPr="001C455C">
        <w:rPr>
          <w:rFonts w:ascii="Arial" w:hAnsi="Arial" w:cs="Arial"/>
          <w:color w:val="000000" w:themeColor="text1"/>
          <w:szCs w:val="24"/>
        </w:rPr>
        <w:t xml:space="preserve">Leave with pay for personal illness is not limited to any </w:t>
      </w:r>
      <w:proofErr w:type="gramStart"/>
      <w:r w:rsidRPr="001C455C">
        <w:rPr>
          <w:rFonts w:ascii="Arial" w:hAnsi="Arial" w:cs="Arial"/>
          <w:color w:val="000000" w:themeColor="text1"/>
          <w:szCs w:val="24"/>
        </w:rPr>
        <w:t>particular number</w:t>
      </w:r>
      <w:proofErr w:type="gramEnd"/>
      <w:r w:rsidRPr="001C455C">
        <w:rPr>
          <w:rFonts w:ascii="Arial" w:hAnsi="Arial" w:cs="Arial"/>
          <w:color w:val="000000" w:themeColor="text1"/>
          <w:szCs w:val="24"/>
        </w:rPr>
        <w:t xml:space="preserve"> of days but will generally not exceed three (3) consecutive days.</w:t>
      </w:r>
    </w:p>
    <w:p w14:paraId="278E28B8" w14:textId="77777777" w:rsidR="0013408B" w:rsidRPr="001C455C" w:rsidRDefault="0013408B" w:rsidP="00314D56">
      <w:pPr>
        <w:widowControl/>
        <w:autoSpaceDE w:val="0"/>
        <w:autoSpaceDN w:val="0"/>
        <w:adjustRightInd w:val="0"/>
        <w:spacing w:line="258" w:lineRule="auto"/>
        <w:jc w:val="both"/>
        <w:rPr>
          <w:rFonts w:ascii="Arial" w:hAnsi="Arial" w:cs="Arial"/>
          <w:snapToGrid/>
          <w:color w:val="000000" w:themeColor="text1"/>
          <w:szCs w:val="24"/>
        </w:rPr>
      </w:pPr>
    </w:p>
    <w:p w14:paraId="5FDE6BB0" w14:textId="09CA2789" w:rsidR="0013408B" w:rsidRPr="001C455C" w:rsidRDefault="0013408B" w:rsidP="00314D56">
      <w:pPr>
        <w:widowControl/>
        <w:autoSpaceDE w:val="0"/>
        <w:autoSpaceDN w:val="0"/>
        <w:adjustRightInd w:val="0"/>
        <w:jc w:val="both"/>
        <w:rPr>
          <w:rFonts w:ascii="Arial" w:hAnsi="Arial" w:cs="Arial"/>
          <w:snapToGrid/>
          <w:color w:val="000000" w:themeColor="text1"/>
          <w:szCs w:val="24"/>
        </w:rPr>
      </w:pPr>
      <w:r w:rsidRPr="001C455C">
        <w:rPr>
          <w:rFonts w:ascii="Arial" w:hAnsi="Arial" w:cs="Arial"/>
          <w:color w:val="000000" w:themeColor="text1"/>
          <w:szCs w:val="24"/>
        </w:rPr>
        <w:t xml:space="preserve">Faculty who </w:t>
      </w:r>
      <w:proofErr w:type="gramStart"/>
      <w:r w:rsidRPr="001C455C">
        <w:rPr>
          <w:rFonts w:ascii="Arial" w:hAnsi="Arial" w:cs="Arial"/>
          <w:color w:val="000000" w:themeColor="text1"/>
          <w:szCs w:val="24"/>
        </w:rPr>
        <w:t>have</w:t>
      </w:r>
      <w:proofErr w:type="gramEnd"/>
      <w:r w:rsidRPr="001C455C">
        <w:rPr>
          <w:rFonts w:ascii="Arial" w:hAnsi="Arial" w:cs="Arial"/>
          <w:color w:val="000000" w:themeColor="text1"/>
          <w:szCs w:val="24"/>
        </w:rPr>
        <w:t xml:space="preserve"> been absent for three (3) consecutive business days (“business days” is herein this negotiated agreement defined as a day in which the administrative office of this college is open for normal operations) shall present a written statement from a health care provider prior to returning to work.  Any medical information related to leaves should be sent directly to Human Resources.</w:t>
      </w:r>
    </w:p>
    <w:p w14:paraId="0A1EA216" w14:textId="77777777" w:rsidR="0013408B" w:rsidRPr="001C455C" w:rsidRDefault="0013408B" w:rsidP="00314D56">
      <w:pPr>
        <w:widowControl/>
        <w:autoSpaceDE w:val="0"/>
        <w:autoSpaceDN w:val="0"/>
        <w:adjustRightInd w:val="0"/>
        <w:spacing w:line="258" w:lineRule="auto"/>
        <w:jc w:val="both"/>
        <w:rPr>
          <w:rFonts w:ascii="Arial" w:hAnsi="Arial" w:cs="Arial"/>
          <w:snapToGrid/>
          <w:color w:val="000000" w:themeColor="text1"/>
          <w:szCs w:val="24"/>
        </w:rPr>
      </w:pPr>
    </w:p>
    <w:p w14:paraId="5A962B36" w14:textId="3C9DA3D3" w:rsidR="00D51C66" w:rsidRPr="001C455C" w:rsidRDefault="00B06289" w:rsidP="00314D56">
      <w:pPr>
        <w:adjustRightInd w:val="0"/>
        <w:jc w:val="both"/>
        <w:rPr>
          <w:rFonts w:ascii="Arial" w:eastAsiaTheme="minorEastAsia" w:hAnsi="Arial" w:cs="Arial"/>
          <w:color w:val="000000" w:themeColor="text1"/>
          <w:szCs w:val="24"/>
        </w:rPr>
      </w:pPr>
      <w:r w:rsidRPr="001C455C">
        <w:rPr>
          <w:rFonts w:ascii="Arial" w:hAnsi="Arial" w:cs="Arial"/>
          <w:color w:val="000000" w:themeColor="text1"/>
          <w:szCs w:val="24"/>
        </w:rPr>
        <w:t xml:space="preserve">Illness leave may not be taken for leaves that qualify as, or are related to, a Family Medical Leave Act (FMLA) event, for leave denied under FMLA, </w:t>
      </w:r>
      <w:r w:rsidR="00756B1E" w:rsidRPr="001C455C">
        <w:rPr>
          <w:rFonts w:ascii="Arial" w:hAnsi="Arial" w:cs="Arial"/>
          <w:color w:val="000000" w:themeColor="text1"/>
          <w:szCs w:val="24"/>
        </w:rPr>
        <w:t xml:space="preserve">workers compensation, </w:t>
      </w:r>
      <w:r w:rsidRPr="001C455C">
        <w:rPr>
          <w:rFonts w:ascii="Arial" w:hAnsi="Arial" w:cs="Arial"/>
          <w:color w:val="000000" w:themeColor="text1"/>
          <w:szCs w:val="24"/>
        </w:rPr>
        <w:t xml:space="preserve">or other extended leaves.  </w:t>
      </w:r>
      <w:r w:rsidRPr="001C455C">
        <w:rPr>
          <w:rFonts w:ascii="Arial" w:eastAsiaTheme="minorEastAsia" w:hAnsi="Arial" w:cs="Arial"/>
          <w:color w:val="000000" w:themeColor="text1"/>
          <w:szCs w:val="24"/>
        </w:rPr>
        <w:t>Family and Medical Leave Act (“FMLA”) leave will be governed by the Board’s FMLA Policy and Procedure (the “Policy”) in the version adopted by the Board on November 20, 2014, as amended by the Cabinet on January 4, 2018.</w:t>
      </w:r>
    </w:p>
    <w:p w14:paraId="5E4BC66E" w14:textId="77777777" w:rsidR="00756B1E" w:rsidRPr="001C455C" w:rsidRDefault="00756B1E" w:rsidP="00314D56">
      <w:pPr>
        <w:widowControl/>
        <w:autoSpaceDE w:val="0"/>
        <w:autoSpaceDN w:val="0"/>
        <w:adjustRightInd w:val="0"/>
        <w:spacing w:line="258" w:lineRule="auto"/>
        <w:jc w:val="both"/>
        <w:rPr>
          <w:rFonts w:ascii="Arial" w:hAnsi="Arial" w:cs="Arial"/>
          <w:snapToGrid/>
          <w:color w:val="000000" w:themeColor="text1"/>
          <w:szCs w:val="24"/>
        </w:rPr>
      </w:pPr>
    </w:p>
    <w:p w14:paraId="71E9831C" w14:textId="549396D2" w:rsidR="00756B1E" w:rsidRPr="001C455C" w:rsidRDefault="00756B1E" w:rsidP="00314D56">
      <w:pPr>
        <w:widowControl/>
        <w:autoSpaceDE w:val="0"/>
        <w:autoSpaceDN w:val="0"/>
        <w:adjustRightInd w:val="0"/>
        <w:jc w:val="both"/>
        <w:rPr>
          <w:rFonts w:ascii="Arial" w:hAnsi="Arial" w:cs="Arial"/>
          <w:snapToGrid/>
          <w:color w:val="000000" w:themeColor="text1"/>
          <w:szCs w:val="24"/>
        </w:rPr>
      </w:pPr>
      <w:r w:rsidRPr="001C455C">
        <w:rPr>
          <w:rFonts w:ascii="Arial" w:hAnsi="Arial" w:cs="Arial"/>
          <w:snapToGrid/>
          <w:color w:val="000000" w:themeColor="text1"/>
          <w:szCs w:val="24"/>
          <w:lang w:val="en-CA"/>
        </w:rPr>
        <w:fldChar w:fldCharType="begin"/>
      </w:r>
      <w:r w:rsidRPr="001C455C">
        <w:rPr>
          <w:rFonts w:ascii="Arial" w:hAnsi="Arial" w:cs="Arial"/>
          <w:snapToGrid/>
          <w:color w:val="000000" w:themeColor="text1"/>
          <w:szCs w:val="24"/>
          <w:lang w:val="en-CA"/>
        </w:rPr>
        <w:instrText xml:space="preserve"> SEQ CHAPTER \h \r 1</w:instrText>
      </w:r>
      <w:r w:rsidRPr="001C455C">
        <w:rPr>
          <w:rFonts w:ascii="Arial" w:hAnsi="Arial" w:cs="Arial"/>
          <w:snapToGrid/>
          <w:color w:val="000000" w:themeColor="text1"/>
          <w:szCs w:val="24"/>
          <w:lang w:val="en-CA"/>
        </w:rPr>
        <w:fldChar w:fldCharType="end"/>
      </w:r>
      <w:r w:rsidRPr="001C455C">
        <w:rPr>
          <w:rFonts w:ascii="Arial" w:hAnsi="Arial" w:cs="Arial"/>
          <w:color w:val="000000" w:themeColor="text1"/>
          <w:szCs w:val="24"/>
        </w:rPr>
        <w:t>An apparent abuse of leave for illness may be cause for review by the board as a possible cause for dismissal from employment.  Proof of illness may be required by the College.</w:t>
      </w:r>
    </w:p>
    <w:p w14:paraId="1EE9E8A7" w14:textId="5C821D9E" w:rsidR="00AC70D3" w:rsidRPr="001C455C" w:rsidRDefault="00AC70D3" w:rsidP="00314D56">
      <w:pPr>
        <w:widowControl/>
        <w:autoSpaceDE w:val="0"/>
        <w:autoSpaceDN w:val="0"/>
        <w:adjustRightInd w:val="0"/>
        <w:jc w:val="both"/>
        <w:rPr>
          <w:rFonts w:ascii="Arial" w:hAnsi="Arial" w:cs="Arial"/>
          <w:snapToGrid/>
          <w:color w:val="000000" w:themeColor="text1"/>
          <w:szCs w:val="24"/>
          <w:highlight w:val="yellow"/>
        </w:rPr>
      </w:pPr>
    </w:p>
    <w:p w14:paraId="3B304710" w14:textId="6826C88E" w:rsidR="00AC70D3" w:rsidRPr="001C455C" w:rsidRDefault="00B06289" w:rsidP="00314D56">
      <w:pPr>
        <w:widowControl/>
        <w:autoSpaceDE w:val="0"/>
        <w:autoSpaceDN w:val="0"/>
        <w:adjustRightInd w:val="0"/>
        <w:jc w:val="both"/>
        <w:rPr>
          <w:rFonts w:ascii="Arial" w:hAnsi="Arial" w:cs="Arial"/>
          <w:snapToGrid/>
          <w:color w:val="000000" w:themeColor="text1"/>
          <w:szCs w:val="24"/>
        </w:rPr>
      </w:pPr>
      <w:r w:rsidRPr="001C455C">
        <w:rPr>
          <w:rFonts w:ascii="Arial" w:hAnsi="Arial" w:cs="Arial"/>
          <w:color w:val="000000" w:themeColor="text1"/>
          <w:szCs w:val="24"/>
        </w:rPr>
        <w:t>Illness leave for faculty is not intended as earned time off with pay and shall not be granted as such.</w:t>
      </w:r>
      <w:r w:rsidR="00314D56" w:rsidRPr="001C455C">
        <w:rPr>
          <w:rFonts w:ascii="Arial" w:hAnsi="Arial" w:cs="Arial"/>
          <w:color w:val="000000" w:themeColor="text1"/>
          <w:szCs w:val="24"/>
        </w:rPr>
        <w:t xml:space="preserve">  </w:t>
      </w:r>
      <w:r w:rsidRPr="001C455C">
        <w:rPr>
          <w:rFonts w:ascii="Arial" w:hAnsi="Arial" w:cs="Arial"/>
          <w:color w:val="000000" w:themeColor="text1"/>
          <w:szCs w:val="24"/>
        </w:rPr>
        <w:t>Faculty are not compensated for illness leave upon termination from employment.</w:t>
      </w:r>
    </w:p>
    <w:p w14:paraId="46230CD3" w14:textId="231445E5" w:rsidR="00AC70D3" w:rsidRPr="001C455C" w:rsidRDefault="00AC70D3" w:rsidP="00314D56">
      <w:pPr>
        <w:widowControl/>
        <w:autoSpaceDE w:val="0"/>
        <w:autoSpaceDN w:val="0"/>
        <w:adjustRightInd w:val="0"/>
        <w:jc w:val="both"/>
        <w:rPr>
          <w:rFonts w:ascii="Arial" w:hAnsi="Arial" w:cs="Arial"/>
          <w:snapToGrid/>
          <w:color w:val="000000" w:themeColor="text1"/>
          <w:szCs w:val="24"/>
          <w:highlight w:val="yellow"/>
        </w:rPr>
      </w:pPr>
    </w:p>
    <w:p w14:paraId="1078FEBF" w14:textId="67325F56" w:rsidR="00AC70D3" w:rsidRPr="001C455C" w:rsidRDefault="00B06289" w:rsidP="00314D56">
      <w:pPr>
        <w:tabs>
          <w:tab w:val="center" w:pos="4680"/>
        </w:tabs>
        <w:jc w:val="both"/>
        <w:rPr>
          <w:rFonts w:ascii="Arial" w:hAnsi="Arial" w:cs="Arial"/>
          <w:color w:val="000000" w:themeColor="text1"/>
          <w:szCs w:val="24"/>
        </w:rPr>
      </w:pPr>
      <w:r w:rsidRPr="001C455C">
        <w:rPr>
          <w:rFonts w:ascii="Arial" w:hAnsi="Arial" w:cs="Arial"/>
          <w:color w:val="000000" w:themeColor="text1"/>
          <w:szCs w:val="24"/>
        </w:rPr>
        <w:t xml:space="preserve">All faculty, regardless of </w:t>
      </w:r>
      <w:proofErr w:type="gramStart"/>
      <w:r w:rsidRPr="001C455C">
        <w:rPr>
          <w:rFonts w:ascii="Arial" w:hAnsi="Arial" w:cs="Arial"/>
          <w:color w:val="000000" w:themeColor="text1"/>
          <w:szCs w:val="24"/>
        </w:rPr>
        <w:t>whether or not</w:t>
      </w:r>
      <w:proofErr w:type="gramEnd"/>
      <w:r w:rsidRPr="001C455C">
        <w:rPr>
          <w:rFonts w:ascii="Arial" w:hAnsi="Arial" w:cs="Arial"/>
          <w:color w:val="000000" w:themeColor="text1"/>
          <w:szCs w:val="24"/>
        </w:rPr>
        <w:t xml:space="preserve"> the case is covered under the Workmen’s Compensation Law, shall follow this procedure.</w:t>
      </w:r>
    </w:p>
    <w:p w14:paraId="242D1875" w14:textId="128049D3" w:rsidR="002D6266" w:rsidRPr="001C455C" w:rsidRDefault="002D6266" w:rsidP="00B10761">
      <w:pPr>
        <w:tabs>
          <w:tab w:val="center" w:pos="4680"/>
        </w:tabs>
        <w:jc w:val="both"/>
        <w:rPr>
          <w:rFonts w:ascii="Arial" w:hAnsi="Arial" w:cs="Arial"/>
          <w:color w:val="000000" w:themeColor="text1"/>
          <w:szCs w:val="24"/>
        </w:rPr>
      </w:pPr>
    </w:p>
    <w:p w14:paraId="2FB2FB50" w14:textId="77777777" w:rsidR="001770F8" w:rsidRPr="001C455C" w:rsidRDefault="001770F8" w:rsidP="00B10761">
      <w:pPr>
        <w:tabs>
          <w:tab w:val="center" w:pos="4680"/>
        </w:tabs>
        <w:jc w:val="both"/>
        <w:rPr>
          <w:rFonts w:ascii="Arial" w:hAnsi="Arial" w:cs="Arial"/>
          <w:color w:val="000000" w:themeColor="text1"/>
          <w:szCs w:val="24"/>
        </w:rPr>
      </w:pPr>
    </w:p>
    <w:p w14:paraId="4DC662A5" w14:textId="77777777" w:rsidR="00964CDB" w:rsidRDefault="00964CDB">
      <w:pPr>
        <w:widowControl/>
        <w:rPr>
          <w:rFonts w:ascii="Arial" w:hAnsi="Arial" w:cs="Arial"/>
          <w:b/>
          <w:bCs/>
          <w:snapToGrid/>
          <w:color w:val="000000" w:themeColor="text1"/>
          <w:szCs w:val="24"/>
          <w:lang w:val="en-CA"/>
        </w:rPr>
      </w:pPr>
      <w:r>
        <w:rPr>
          <w:rFonts w:ascii="Arial" w:hAnsi="Arial" w:cs="Arial"/>
          <w:b/>
          <w:bCs/>
          <w:snapToGrid/>
          <w:color w:val="000000" w:themeColor="text1"/>
          <w:szCs w:val="24"/>
          <w:lang w:val="en-CA"/>
        </w:rPr>
        <w:br w:type="page"/>
      </w:r>
    </w:p>
    <w:p w14:paraId="7A49F0EC" w14:textId="57C7FEB5" w:rsidR="00AC70D3" w:rsidRPr="001C455C" w:rsidRDefault="00B06289" w:rsidP="00B10761">
      <w:pPr>
        <w:widowControl/>
        <w:autoSpaceDE w:val="0"/>
        <w:autoSpaceDN w:val="0"/>
        <w:adjustRightInd w:val="0"/>
        <w:jc w:val="center"/>
        <w:rPr>
          <w:rFonts w:ascii="Arial" w:hAnsi="Arial" w:cs="Arial"/>
          <w:b/>
          <w:bCs/>
          <w:snapToGrid/>
          <w:color w:val="000000" w:themeColor="text1"/>
          <w:szCs w:val="24"/>
        </w:rPr>
      </w:pPr>
      <w:r w:rsidRPr="001C455C">
        <w:rPr>
          <w:rFonts w:ascii="Arial" w:hAnsi="Arial" w:cs="Arial"/>
          <w:b/>
          <w:bCs/>
          <w:snapToGrid/>
          <w:color w:val="000000" w:themeColor="text1"/>
          <w:szCs w:val="24"/>
          <w:lang w:val="en-CA"/>
        </w:rPr>
        <w:lastRenderedPageBreak/>
        <w:fldChar w:fldCharType="begin"/>
      </w:r>
      <w:r w:rsidRPr="001C455C">
        <w:rPr>
          <w:rFonts w:ascii="Arial" w:hAnsi="Arial" w:cs="Arial"/>
          <w:b/>
          <w:bCs/>
          <w:snapToGrid/>
          <w:color w:val="000000" w:themeColor="text1"/>
          <w:szCs w:val="24"/>
          <w:lang w:val="en-CA"/>
        </w:rPr>
        <w:instrText xml:space="preserve"> SEQ CHAPTER \h \r 1</w:instrText>
      </w:r>
      <w:r w:rsidRPr="001C455C">
        <w:rPr>
          <w:rFonts w:ascii="Arial" w:hAnsi="Arial" w:cs="Arial"/>
          <w:b/>
          <w:bCs/>
          <w:snapToGrid/>
          <w:color w:val="000000" w:themeColor="text1"/>
          <w:szCs w:val="24"/>
          <w:lang w:val="en-CA"/>
        </w:rPr>
        <w:fldChar w:fldCharType="end"/>
      </w:r>
      <w:r w:rsidR="00B76BF1" w:rsidRPr="001C455C">
        <w:rPr>
          <w:rFonts w:ascii="Arial" w:hAnsi="Arial" w:cs="Arial"/>
          <w:b/>
          <w:bCs/>
          <w:color w:val="000000" w:themeColor="text1"/>
          <w:szCs w:val="24"/>
        </w:rPr>
        <w:t xml:space="preserve">ARTICLE </w:t>
      </w:r>
      <w:r w:rsidRPr="001C455C">
        <w:rPr>
          <w:rFonts w:ascii="Arial" w:hAnsi="Arial" w:cs="Arial"/>
          <w:b/>
          <w:bCs/>
          <w:color w:val="000000" w:themeColor="text1"/>
          <w:szCs w:val="24"/>
        </w:rPr>
        <w:t>13</w:t>
      </w:r>
    </w:p>
    <w:p w14:paraId="01AC7D15" w14:textId="77777777" w:rsidR="00AC70D3" w:rsidRPr="001C455C" w:rsidRDefault="00AC70D3" w:rsidP="00B10761">
      <w:pPr>
        <w:widowControl/>
        <w:autoSpaceDE w:val="0"/>
        <w:autoSpaceDN w:val="0"/>
        <w:adjustRightInd w:val="0"/>
        <w:jc w:val="both"/>
        <w:rPr>
          <w:rFonts w:ascii="Arial" w:hAnsi="Arial" w:cs="Arial"/>
          <w:snapToGrid/>
          <w:color w:val="000000" w:themeColor="text1"/>
          <w:szCs w:val="24"/>
        </w:rPr>
      </w:pPr>
    </w:p>
    <w:p w14:paraId="51473F1B" w14:textId="77777777" w:rsidR="00AC70D3" w:rsidRPr="001C455C" w:rsidRDefault="00B06289" w:rsidP="00B10761">
      <w:pPr>
        <w:widowControl/>
        <w:autoSpaceDE w:val="0"/>
        <w:autoSpaceDN w:val="0"/>
        <w:adjustRightInd w:val="0"/>
        <w:jc w:val="both"/>
        <w:rPr>
          <w:rFonts w:ascii="Arial" w:hAnsi="Arial" w:cs="Arial"/>
          <w:snapToGrid/>
          <w:color w:val="000000" w:themeColor="text1"/>
          <w:szCs w:val="24"/>
        </w:rPr>
      </w:pPr>
      <w:r w:rsidRPr="001C455C">
        <w:rPr>
          <w:rFonts w:ascii="Arial" w:hAnsi="Arial" w:cs="Arial"/>
          <w:color w:val="000000" w:themeColor="text1"/>
          <w:szCs w:val="24"/>
          <w:u w:val="single"/>
        </w:rPr>
        <w:t>Family Illness Leave</w:t>
      </w:r>
      <w:r w:rsidRPr="001C455C">
        <w:rPr>
          <w:rFonts w:ascii="Arial" w:hAnsi="Arial" w:cs="Arial"/>
          <w:color w:val="000000" w:themeColor="text1"/>
          <w:szCs w:val="24"/>
        </w:rPr>
        <w:t>:</w:t>
      </w:r>
    </w:p>
    <w:p w14:paraId="354CDCA8" w14:textId="77777777" w:rsidR="00AC70D3" w:rsidRPr="001C455C" w:rsidRDefault="00AC70D3" w:rsidP="00B10761">
      <w:pPr>
        <w:widowControl/>
        <w:autoSpaceDE w:val="0"/>
        <w:autoSpaceDN w:val="0"/>
        <w:adjustRightInd w:val="0"/>
        <w:jc w:val="both"/>
        <w:rPr>
          <w:rFonts w:ascii="Arial" w:hAnsi="Arial" w:cs="Arial"/>
          <w:snapToGrid/>
          <w:color w:val="000000" w:themeColor="text1"/>
          <w:szCs w:val="24"/>
          <w:highlight w:val="yellow"/>
        </w:rPr>
      </w:pPr>
    </w:p>
    <w:p w14:paraId="1BE3F4FF" w14:textId="37ED2D58" w:rsidR="00756B1E" w:rsidRPr="001C455C" w:rsidRDefault="00B06289" w:rsidP="00B10761">
      <w:pPr>
        <w:widowControl/>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 xml:space="preserve">Up to three (3) </w:t>
      </w:r>
      <w:r w:rsidR="00756B1E" w:rsidRPr="001C455C">
        <w:rPr>
          <w:rFonts w:ascii="Arial" w:hAnsi="Arial" w:cs="Arial"/>
          <w:color w:val="000000" w:themeColor="text1"/>
          <w:szCs w:val="24"/>
        </w:rPr>
        <w:t xml:space="preserve">paid </w:t>
      </w:r>
      <w:r w:rsidRPr="001C455C">
        <w:rPr>
          <w:rFonts w:ascii="Arial" w:hAnsi="Arial" w:cs="Arial"/>
          <w:color w:val="000000" w:themeColor="text1"/>
          <w:szCs w:val="24"/>
        </w:rPr>
        <w:t xml:space="preserve">days per contract year will be allowed to a faculty member for illness of a spouse, domestic partner, parents, </w:t>
      </w:r>
      <w:r w:rsidR="00756B1E" w:rsidRPr="001C455C">
        <w:rPr>
          <w:rFonts w:ascii="Arial" w:hAnsi="Arial" w:cs="Arial"/>
          <w:color w:val="000000" w:themeColor="text1"/>
          <w:szCs w:val="24"/>
        </w:rPr>
        <w:t xml:space="preserve">parents-in-law, </w:t>
      </w:r>
      <w:r w:rsidRPr="001C455C">
        <w:rPr>
          <w:rFonts w:ascii="Arial" w:hAnsi="Arial" w:cs="Arial"/>
          <w:color w:val="000000" w:themeColor="text1"/>
          <w:szCs w:val="24"/>
        </w:rPr>
        <w:t>dependent children</w:t>
      </w:r>
      <w:r w:rsidR="00756B1E" w:rsidRPr="001C455C">
        <w:rPr>
          <w:rFonts w:ascii="Arial" w:hAnsi="Arial" w:cs="Arial"/>
          <w:color w:val="000000" w:themeColor="text1"/>
          <w:szCs w:val="24"/>
        </w:rPr>
        <w:t>, siblings, grandparents, or grandchildren</w:t>
      </w:r>
      <w:r w:rsidRPr="001C455C">
        <w:rPr>
          <w:rFonts w:ascii="Arial" w:hAnsi="Arial" w:cs="Arial"/>
          <w:color w:val="000000" w:themeColor="text1"/>
          <w:szCs w:val="24"/>
        </w:rPr>
        <w:t xml:space="preserve"> (domestic partner and dependent children are defined in attachments A and B).  </w:t>
      </w:r>
    </w:p>
    <w:p w14:paraId="07B57D87" w14:textId="77777777" w:rsidR="00756B1E" w:rsidRPr="001C455C" w:rsidRDefault="00756B1E" w:rsidP="00B10761">
      <w:pPr>
        <w:widowControl/>
        <w:autoSpaceDE w:val="0"/>
        <w:autoSpaceDN w:val="0"/>
        <w:adjustRightInd w:val="0"/>
        <w:jc w:val="both"/>
        <w:rPr>
          <w:rFonts w:ascii="Arial" w:hAnsi="Arial" w:cs="Arial"/>
          <w:color w:val="000000" w:themeColor="text1"/>
          <w:szCs w:val="24"/>
        </w:rPr>
      </w:pPr>
    </w:p>
    <w:p w14:paraId="259CB26C" w14:textId="6D3AE6CF" w:rsidR="00BF7462" w:rsidRPr="001C455C" w:rsidRDefault="00B06289" w:rsidP="00B10761">
      <w:pPr>
        <w:widowControl/>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The relationship of the family member must be identified on the leave request.  Family illness leave for faculty is not intended as earned time off with pay and shall not be granted as such.  Faculty are not compensated for family illness leave upon termination from employment.</w:t>
      </w:r>
    </w:p>
    <w:p w14:paraId="1AA51184" w14:textId="77777777" w:rsidR="00AC70D3" w:rsidRPr="001C455C" w:rsidRDefault="00AC70D3" w:rsidP="00B10761">
      <w:pPr>
        <w:tabs>
          <w:tab w:val="center" w:pos="4680"/>
        </w:tabs>
        <w:jc w:val="both"/>
        <w:rPr>
          <w:rFonts w:ascii="Arial" w:hAnsi="Arial" w:cs="Arial"/>
          <w:color w:val="000000" w:themeColor="text1"/>
          <w:szCs w:val="24"/>
        </w:rPr>
      </w:pPr>
    </w:p>
    <w:p w14:paraId="404E4A35" w14:textId="77777777" w:rsidR="00C90706" w:rsidRPr="001C455C" w:rsidRDefault="00C90706" w:rsidP="00B10761">
      <w:pPr>
        <w:tabs>
          <w:tab w:val="center" w:pos="4680"/>
        </w:tabs>
        <w:jc w:val="both"/>
        <w:rPr>
          <w:rFonts w:ascii="Arial" w:hAnsi="Arial" w:cs="Arial"/>
          <w:color w:val="000000" w:themeColor="text1"/>
          <w:szCs w:val="24"/>
        </w:rPr>
      </w:pPr>
    </w:p>
    <w:p w14:paraId="07759B7A" w14:textId="5B00DE50" w:rsidR="00AC70D3"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F4DBF" w:rsidRPr="001C455C">
        <w:rPr>
          <w:rFonts w:ascii="Arial" w:hAnsi="Arial" w:cs="Arial"/>
          <w:b/>
          <w:bCs/>
          <w:color w:val="000000" w:themeColor="text1"/>
          <w:szCs w:val="24"/>
        </w:rPr>
        <w:t>14</w:t>
      </w:r>
    </w:p>
    <w:p w14:paraId="45DA3A50" w14:textId="77777777" w:rsidR="00AC70D3" w:rsidRPr="001C455C" w:rsidRDefault="00AC70D3" w:rsidP="00B10761">
      <w:pPr>
        <w:jc w:val="both"/>
        <w:rPr>
          <w:rFonts w:ascii="Arial" w:hAnsi="Arial" w:cs="Arial"/>
          <w:color w:val="000000" w:themeColor="text1"/>
          <w:szCs w:val="24"/>
        </w:rPr>
      </w:pPr>
    </w:p>
    <w:p w14:paraId="5FFBE23B" w14:textId="77777777" w:rsidR="00AC70D3" w:rsidRPr="001C455C" w:rsidRDefault="00B06289" w:rsidP="00760D18">
      <w:pPr>
        <w:widowControl/>
        <w:spacing w:line="276" w:lineRule="auto"/>
        <w:jc w:val="both"/>
        <w:rPr>
          <w:rFonts w:ascii="Arial" w:eastAsiaTheme="minorHAnsi" w:hAnsi="Arial" w:cs="Arial"/>
          <w:snapToGrid/>
          <w:color w:val="000000" w:themeColor="text1"/>
          <w:szCs w:val="24"/>
          <w:u w:val="single"/>
        </w:rPr>
      </w:pPr>
      <w:r w:rsidRPr="001C455C">
        <w:rPr>
          <w:rFonts w:ascii="Arial" w:eastAsiaTheme="minorHAnsi" w:hAnsi="Arial" w:cs="Arial"/>
          <w:snapToGrid/>
          <w:color w:val="000000" w:themeColor="text1"/>
          <w:szCs w:val="24"/>
          <w:u w:val="single"/>
        </w:rPr>
        <w:t xml:space="preserve">Bereavement Leave </w:t>
      </w:r>
    </w:p>
    <w:p w14:paraId="2A7D3C28" w14:textId="4955CAFB" w:rsidR="00756B1E" w:rsidRPr="001C455C" w:rsidRDefault="00756B1E" w:rsidP="00760D18">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 xml:space="preserve">Full-time faculty </w:t>
      </w:r>
      <w:r w:rsidR="00B06289" w:rsidRPr="001C455C">
        <w:rPr>
          <w:rFonts w:ascii="Arial" w:eastAsiaTheme="minorEastAsia" w:hAnsi="Arial" w:cs="Arial"/>
          <w:snapToGrid/>
          <w:color w:val="000000" w:themeColor="text1"/>
          <w:szCs w:val="24"/>
        </w:rPr>
        <w:t xml:space="preserve">are eligible to take bereavement leave with pay </w:t>
      </w:r>
      <w:r w:rsidRPr="001C455C">
        <w:rPr>
          <w:rFonts w:ascii="Arial" w:eastAsiaTheme="minorEastAsia" w:hAnsi="Arial" w:cs="Arial"/>
          <w:snapToGrid/>
          <w:color w:val="000000" w:themeColor="text1"/>
          <w:szCs w:val="24"/>
        </w:rPr>
        <w:t>for the</w:t>
      </w:r>
      <w:r w:rsidR="00B06289" w:rsidRPr="001C455C">
        <w:rPr>
          <w:rFonts w:ascii="Arial" w:eastAsiaTheme="minorEastAsia" w:hAnsi="Arial" w:cs="Arial"/>
          <w:snapToGrid/>
          <w:color w:val="000000" w:themeColor="text1"/>
          <w:szCs w:val="24"/>
        </w:rPr>
        <w:t xml:space="preserve"> death </w:t>
      </w:r>
      <w:proofErr w:type="gramStart"/>
      <w:r w:rsidRPr="001C455C">
        <w:rPr>
          <w:rFonts w:ascii="Arial" w:eastAsiaTheme="minorEastAsia" w:hAnsi="Arial" w:cs="Arial"/>
          <w:snapToGrid/>
          <w:color w:val="000000" w:themeColor="text1"/>
          <w:szCs w:val="24"/>
        </w:rPr>
        <w:t xml:space="preserve">of </w:t>
      </w:r>
      <w:r w:rsidR="00B06289" w:rsidRPr="001C455C">
        <w:rPr>
          <w:rFonts w:ascii="Arial" w:eastAsiaTheme="minorEastAsia" w:hAnsi="Arial" w:cs="Arial"/>
          <w:snapToGrid/>
          <w:color w:val="000000" w:themeColor="text1"/>
          <w:szCs w:val="24"/>
        </w:rPr>
        <w:t xml:space="preserve"> immediate</w:t>
      </w:r>
      <w:proofErr w:type="gramEnd"/>
      <w:r w:rsidR="00B06289" w:rsidRPr="001C455C">
        <w:rPr>
          <w:rFonts w:ascii="Arial" w:eastAsiaTheme="minorEastAsia" w:hAnsi="Arial" w:cs="Arial"/>
          <w:snapToGrid/>
          <w:color w:val="000000" w:themeColor="text1"/>
          <w:szCs w:val="24"/>
        </w:rPr>
        <w:t xml:space="preserve"> </w:t>
      </w:r>
      <w:r w:rsidRPr="001C455C">
        <w:rPr>
          <w:rFonts w:ascii="Arial" w:eastAsiaTheme="minorEastAsia" w:hAnsi="Arial" w:cs="Arial"/>
          <w:snapToGrid/>
          <w:color w:val="000000" w:themeColor="text1"/>
          <w:szCs w:val="24"/>
        </w:rPr>
        <w:t xml:space="preserve">and extended </w:t>
      </w:r>
      <w:r w:rsidR="00B06289" w:rsidRPr="001C455C">
        <w:rPr>
          <w:rFonts w:ascii="Arial" w:eastAsiaTheme="minorEastAsia" w:hAnsi="Arial" w:cs="Arial"/>
          <w:snapToGrid/>
          <w:color w:val="000000" w:themeColor="text1"/>
          <w:szCs w:val="24"/>
        </w:rPr>
        <w:t xml:space="preserve">family. </w:t>
      </w:r>
    </w:p>
    <w:p w14:paraId="5CE0C7D1" w14:textId="77777777" w:rsidR="00756B1E" w:rsidRPr="001C455C" w:rsidRDefault="00756B1E" w:rsidP="00B10761">
      <w:pPr>
        <w:widowControl/>
        <w:jc w:val="both"/>
        <w:rPr>
          <w:rFonts w:ascii="Arial" w:eastAsiaTheme="minorEastAsia" w:hAnsi="Arial" w:cs="Arial"/>
          <w:snapToGrid/>
          <w:color w:val="000000" w:themeColor="text1"/>
          <w:szCs w:val="24"/>
        </w:rPr>
      </w:pPr>
    </w:p>
    <w:p w14:paraId="5E913DCC" w14:textId="265B2CA7" w:rsidR="008520AA" w:rsidRPr="001C455C" w:rsidRDefault="00B06289" w:rsidP="00760D18">
      <w:pPr>
        <w:widowControl/>
        <w:jc w:val="both"/>
        <w:rPr>
          <w:rFonts w:ascii="Arial" w:hAnsi="Arial" w:cs="Arial"/>
          <w:color w:val="000000" w:themeColor="text1"/>
          <w:szCs w:val="24"/>
        </w:rPr>
      </w:pPr>
      <w:proofErr w:type="gramStart"/>
      <w:r w:rsidRPr="001C455C">
        <w:rPr>
          <w:rFonts w:ascii="Arial" w:eastAsiaTheme="minorEastAsia" w:hAnsi="Arial" w:cs="Arial"/>
          <w:snapToGrid/>
          <w:color w:val="000000" w:themeColor="text1"/>
          <w:szCs w:val="24"/>
        </w:rPr>
        <w:t>For the purpose of</w:t>
      </w:r>
      <w:proofErr w:type="gramEnd"/>
      <w:r w:rsidRPr="001C455C">
        <w:rPr>
          <w:rFonts w:ascii="Arial" w:eastAsiaTheme="minorEastAsia" w:hAnsi="Arial" w:cs="Arial"/>
          <w:snapToGrid/>
          <w:color w:val="000000" w:themeColor="text1"/>
          <w:szCs w:val="24"/>
        </w:rPr>
        <w:t xml:space="preserve"> bereavement leave, “immediate family” shall include </w:t>
      </w:r>
      <w:r w:rsidRPr="001C455C">
        <w:rPr>
          <w:rFonts w:ascii="Arial" w:hAnsi="Arial" w:cs="Arial"/>
          <w:color w:val="000000" w:themeColor="text1"/>
          <w:szCs w:val="24"/>
        </w:rPr>
        <w:t xml:space="preserve">the following relationships: spouse, domestic partner, </w:t>
      </w:r>
      <w:r w:rsidR="008520AA" w:rsidRPr="001C455C">
        <w:rPr>
          <w:rFonts w:ascii="Arial" w:hAnsi="Arial" w:cs="Arial"/>
          <w:color w:val="000000" w:themeColor="text1"/>
          <w:szCs w:val="24"/>
        </w:rPr>
        <w:t xml:space="preserve">children, parents, siblings, </w:t>
      </w:r>
      <w:r w:rsidRPr="001C455C">
        <w:rPr>
          <w:rFonts w:ascii="Arial" w:hAnsi="Arial" w:cs="Arial"/>
          <w:color w:val="000000" w:themeColor="text1"/>
          <w:szCs w:val="24"/>
        </w:rPr>
        <w:t xml:space="preserve">grandparents, and grandchildren.  This includes the employee’s family, family of spouses, family of domestic partners, and </w:t>
      </w:r>
      <w:proofErr w:type="gramStart"/>
      <w:r w:rsidRPr="001C455C">
        <w:rPr>
          <w:rFonts w:ascii="Arial" w:hAnsi="Arial" w:cs="Arial"/>
          <w:color w:val="000000" w:themeColor="text1"/>
          <w:szCs w:val="24"/>
        </w:rPr>
        <w:t>step-families</w:t>
      </w:r>
      <w:proofErr w:type="gramEnd"/>
      <w:r w:rsidRPr="001C455C">
        <w:rPr>
          <w:rFonts w:ascii="Arial" w:hAnsi="Arial" w:cs="Arial"/>
          <w:color w:val="000000" w:themeColor="text1"/>
          <w:szCs w:val="24"/>
        </w:rPr>
        <w:t xml:space="preserve">.  </w:t>
      </w:r>
      <w:r w:rsidR="001A752D" w:rsidRPr="001C455C">
        <w:rPr>
          <w:rFonts w:ascii="Arial" w:hAnsi="Arial" w:cs="Arial"/>
          <w:color w:val="000000" w:themeColor="text1"/>
          <w:szCs w:val="24"/>
        </w:rPr>
        <w:t>Bereavement</w:t>
      </w:r>
      <w:r w:rsidR="008520AA" w:rsidRPr="001C455C">
        <w:rPr>
          <w:rFonts w:ascii="Arial" w:hAnsi="Arial" w:cs="Arial"/>
          <w:color w:val="000000" w:themeColor="text1"/>
          <w:szCs w:val="24"/>
        </w:rPr>
        <w:t xml:space="preserve"> leave shall not exceed five (5) days for a death in the “immediate family”.  If addition</w:t>
      </w:r>
      <w:r w:rsidR="00314D56" w:rsidRPr="001C455C">
        <w:rPr>
          <w:rFonts w:ascii="Arial" w:hAnsi="Arial" w:cs="Arial"/>
          <w:color w:val="000000" w:themeColor="text1"/>
          <w:szCs w:val="24"/>
        </w:rPr>
        <w:t>al</w:t>
      </w:r>
      <w:r w:rsidR="008520AA" w:rsidRPr="001C455C">
        <w:rPr>
          <w:rFonts w:ascii="Arial" w:hAnsi="Arial" w:cs="Arial"/>
          <w:color w:val="000000" w:themeColor="text1"/>
          <w:szCs w:val="24"/>
        </w:rPr>
        <w:t xml:space="preserve"> time is needed, contact Human Resources to explore options.</w:t>
      </w:r>
    </w:p>
    <w:p w14:paraId="11D6A602" w14:textId="77777777" w:rsidR="00760D18" w:rsidRPr="001C455C" w:rsidRDefault="00760D18" w:rsidP="00760D18">
      <w:pPr>
        <w:widowControl/>
        <w:jc w:val="both"/>
        <w:rPr>
          <w:rFonts w:ascii="Arial" w:hAnsi="Arial" w:cs="Arial"/>
          <w:color w:val="000000" w:themeColor="text1"/>
          <w:szCs w:val="24"/>
        </w:rPr>
      </w:pPr>
    </w:p>
    <w:p w14:paraId="58152E33" w14:textId="13002699" w:rsidR="008520AA" w:rsidRPr="001C455C" w:rsidRDefault="008520AA" w:rsidP="00760D18">
      <w:pPr>
        <w:widowControl/>
        <w:jc w:val="both"/>
        <w:rPr>
          <w:rFonts w:ascii="Arial" w:hAnsi="Arial" w:cs="Arial"/>
          <w:color w:val="000000" w:themeColor="text1"/>
          <w:szCs w:val="24"/>
        </w:rPr>
      </w:pPr>
      <w:proofErr w:type="gramStart"/>
      <w:r w:rsidRPr="001C455C">
        <w:rPr>
          <w:rFonts w:ascii="Arial" w:hAnsi="Arial" w:cs="Arial"/>
          <w:color w:val="000000" w:themeColor="text1"/>
          <w:szCs w:val="24"/>
        </w:rPr>
        <w:t>For the purpose of</w:t>
      </w:r>
      <w:proofErr w:type="gramEnd"/>
      <w:r w:rsidRPr="001C455C">
        <w:rPr>
          <w:rFonts w:ascii="Arial" w:hAnsi="Arial" w:cs="Arial"/>
          <w:color w:val="000000" w:themeColor="text1"/>
          <w:szCs w:val="24"/>
        </w:rPr>
        <w:t xml:space="preserve"> </w:t>
      </w:r>
      <w:r w:rsidR="001A752D" w:rsidRPr="001C455C">
        <w:rPr>
          <w:rFonts w:ascii="Arial" w:hAnsi="Arial" w:cs="Arial"/>
          <w:color w:val="000000" w:themeColor="text1"/>
          <w:szCs w:val="24"/>
        </w:rPr>
        <w:t>bereavement</w:t>
      </w:r>
      <w:r w:rsidRPr="001C455C">
        <w:rPr>
          <w:rFonts w:ascii="Arial" w:hAnsi="Arial" w:cs="Arial"/>
          <w:color w:val="000000" w:themeColor="text1"/>
          <w:szCs w:val="24"/>
        </w:rPr>
        <w:t xml:space="preserve"> leave, “extended family” shall include the following relationships: uncles/aunts, first cousins, and nieces/nephews.  This includes the employee’s family only (not family of spouse/domestic partner).  </w:t>
      </w:r>
      <w:r w:rsidR="001A752D" w:rsidRPr="001C455C">
        <w:rPr>
          <w:rFonts w:ascii="Arial" w:hAnsi="Arial" w:cs="Arial"/>
          <w:color w:val="000000" w:themeColor="text1"/>
          <w:szCs w:val="24"/>
        </w:rPr>
        <w:t>Bereavement</w:t>
      </w:r>
      <w:r w:rsidRPr="001C455C">
        <w:rPr>
          <w:rFonts w:ascii="Arial" w:hAnsi="Arial" w:cs="Arial"/>
          <w:color w:val="000000" w:themeColor="text1"/>
          <w:szCs w:val="24"/>
        </w:rPr>
        <w:t xml:space="preserve"> leave shall not exceed one (1) day for a death in the “extended family”.</w:t>
      </w:r>
    </w:p>
    <w:p w14:paraId="1F0DC578" w14:textId="77777777" w:rsidR="00760D18" w:rsidRPr="001C455C" w:rsidRDefault="00760D18" w:rsidP="00760D18">
      <w:pPr>
        <w:widowControl/>
        <w:jc w:val="both"/>
        <w:rPr>
          <w:rFonts w:ascii="Arial" w:hAnsi="Arial" w:cs="Arial"/>
          <w:color w:val="000000" w:themeColor="text1"/>
          <w:szCs w:val="24"/>
        </w:rPr>
      </w:pPr>
    </w:p>
    <w:p w14:paraId="330882A4" w14:textId="77777777" w:rsidR="00625EB2" w:rsidRPr="001C455C" w:rsidRDefault="00625EB2" w:rsidP="00B10761">
      <w:pPr>
        <w:widowControl/>
        <w:jc w:val="both"/>
        <w:rPr>
          <w:rFonts w:ascii="Arial" w:eastAsiaTheme="minorHAnsi" w:hAnsi="Arial" w:cs="Arial"/>
          <w:snapToGrid/>
          <w:color w:val="000000" w:themeColor="text1"/>
          <w:szCs w:val="24"/>
        </w:rPr>
      </w:pPr>
    </w:p>
    <w:p w14:paraId="1534A38B" w14:textId="48216D01" w:rsidR="008520AA" w:rsidRPr="001C455C" w:rsidRDefault="00B06289" w:rsidP="00B10761">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 xml:space="preserve">Furthermore, </w:t>
      </w:r>
      <w:r w:rsidR="008520AA" w:rsidRPr="001C455C">
        <w:rPr>
          <w:rFonts w:ascii="Arial" w:eastAsiaTheme="minorEastAsia" w:hAnsi="Arial" w:cs="Arial"/>
          <w:snapToGrid/>
          <w:color w:val="000000" w:themeColor="text1"/>
          <w:szCs w:val="24"/>
        </w:rPr>
        <w:t xml:space="preserve">up to one (1) day of </w:t>
      </w:r>
      <w:r w:rsidRPr="001C455C">
        <w:rPr>
          <w:rFonts w:ascii="Arial" w:eastAsiaTheme="minorEastAsia" w:hAnsi="Arial" w:cs="Arial"/>
          <w:snapToGrid/>
          <w:color w:val="000000" w:themeColor="text1"/>
          <w:szCs w:val="24"/>
        </w:rPr>
        <w:t xml:space="preserve">bereavement leave may be granted for attendance at the funeral service </w:t>
      </w:r>
      <w:r w:rsidR="008520AA" w:rsidRPr="001C455C">
        <w:rPr>
          <w:rFonts w:ascii="Arial" w:eastAsiaTheme="minorEastAsia" w:hAnsi="Arial" w:cs="Arial"/>
          <w:snapToGrid/>
          <w:color w:val="000000" w:themeColor="text1"/>
          <w:szCs w:val="24"/>
        </w:rPr>
        <w:t xml:space="preserve">of an active or former employee of </w:t>
      </w:r>
      <w:r w:rsidRPr="001C455C">
        <w:rPr>
          <w:rFonts w:ascii="Arial" w:eastAsiaTheme="minorEastAsia" w:hAnsi="Arial" w:cs="Arial"/>
          <w:snapToGrid/>
          <w:color w:val="000000" w:themeColor="text1"/>
          <w:szCs w:val="24"/>
        </w:rPr>
        <w:t xml:space="preserve">the College where there has been a personal friendship. The granting of this bereavement leave is subject to the supervisor's determination that the absence will not create an interruption in essential </w:t>
      </w:r>
      <w:r w:rsidRPr="001C455C">
        <w:rPr>
          <w:rFonts w:ascii="Arial" w:eastAsiaTheme="minorEastAsia" w:hAnsi="Arial" w:cs="Arial"/>
          <w:color w:val="000000" w:themeColor="text1"/>
          <w:szCs w:val="24"/>
        </w:rPr>
        <w:t>workflow</w:t>
      </w:r>
      <w:r w:rsidRPr="001C455C">
        <w:rPr>
          <w:rFonts w:ascii="Arial" w:eastAsiaTheme="minorEastAsia" w:hAnsi="Arial" w:cs="Arial"/>
          <w:snapToGrid/>
          <w:color w:val="000000" w:themeColor="text1"/>
          <w:szCs w:val="24"/>
        </w:rPr>
        <w:t xml:space="preserve">.  </w:t>
      </w:r>
    </w:p>
    <w:p w14:paraId="331278B5" w14:textId="77777777" w:rsidR="008520AA" w:rsidRPr="001C455C" w:rsidRDefault="008520AA" w:rsidP="00B10761">
      <w:pPr>
        <w:widowControl/>
        <w:jc w:val="both"/>
        <w:rPr>
          <w:rFonts w:ascii="Arial" w:eastAsiaTheme="minorEastAsia" w:hAnsi="Arial" w:cs="Arial"/>
          <w:snapToGrid/>
          <w:color w:val="000000" w:themeColor="text1"/>
          <w:szCs w:val="24"/>
        </w:rPr>
      </w:pPr>
    </w:p>
    <w:p w14:paraId="28EA5E11" w14:textId="5AB0289A" w:rsidR="00AC70D3" w:rsidRPr="001C455C" w:rsidRDefault="00B06289" w:rsidP="00B10761">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Bereavement leave may also be granted for pallbearer duties.</w:t>
      </w:r>
    </w:p>
    <w:p w14:paraId="5907F988" w14:textId="77777777" w:rsidR="00625EB2" w:rsidRPr="001C455C" w:rsidRDefault="00625EB2" w:rsidP="00B10761">
      <w:pPr>
        <w:widowControl/>
        <w:jc w:val="both"/>
        <w:rPr>
          <w:rFonts w:ascii="Arial" w:eastAsiaTheme="minorHAnsi" w:hAnsi="Arial" w:cs="Arial"/>
          <w:snapToGrid/>
          <w:color w:val="000000" w:themeColor="text1"/>
          <w:szCs w:val="24"/>
        </w:rPr>
      </w:pPr>
    </w:p>
    <w:p w14:paraId="42278472" w14:textId="28DC34EC" w:rsidR="00955C57" w:rsidRPr="001C455C" w:rsidRDefault="001A752D" w:rsidP="00B10761">
      <w:pPr>
        <w:widowControl/>
        <w:jc w:val="both"/>
        <w:rPr>
          <w:rFonts w:ascii="Arial" w:hAnsi="Arial" w:cs="Arial"/>
          <w:color w:val="000000" w:themeColor="text1"/>
          <w:szCs w:val="24"/>
        </w:rPr>
      </w:pPr>
      <w:r w:rsidRPr="001C455C">
        <w:rPr>
          <w:rFonts w:ascii="Arial" w:eastAsiaTheme="minorHAnsi" w:hAnsi="Arial" w:cs="Arial"/>
          <w:snapToGrid/>
          <w:color w:val="000000" w:themeColor="text1"/>
          <w:szCs w:val="24"/>
        </w:rPr>
        <w:t>Proof</w:t>
      </w:r>
      <w:r w:rsidR="008520AA" w:rsidRPr="001C455C">
        <w:rPr>
          <w:rFonts w:ascii="Arial" w:eastAsiaTheme="minorHAnsi" w:hAnsi="Arial" w:cs="Arial"/>
          <w:snapToGrid/>
          <w:color w:val="000000" w:themeColor="text1"/>
          <w:szCs w:val="24"/>
        </w:rPr>
        <w:t xml:space="preserve"> of bereavement leave may be required by the College.  The relationship of the deceased must be identified on the leave request.  </w:t>
      </w:r>
      <w:r w:rsidRPr="001C455C">
        <w:rPr>
          <w:rFonts w:ascii="Arial" w:eastAsiaTheme="minorHAnsi" w:hAnsi="Arial" w:cs="Arial"/>
          <w:snapToGrid/>
          <w:color w:val="000000" w:themeColor="text1"/>
          <w:szCs w:val="24"/>
        </w:rPr>
        <w:t>Bereavement</w:t>
      </w:r>
      <w:r w:rsidR="008520AA" w:rsidRPr="001C455C">
        <w:rPr>
          <w:rFonts w:ascii="Arial" w:eastAsiaTheme="minorHAnsi" w:hAnsi="Arial" w:cs="Arial"/>
          <w:snapToGrid/>
          <w:color w:val="000000" w:themeColor="text1"/>
          <w:szCs w:val="24"/>
        </w:rPr>
        <w:t xml:space="preserve"> leave shall not exceed more than a total of ten (10) days in a contract year.  </w:t>
      </w:r>
      <w:r w:rsidR="005D74F5" w:rsidRPr="001C455C">
        <w:rPr>
          <w:rFonts w:ascii="Arial" w:hAnsi="Arial" w:cs="Arial"/>
          <w:color w:val="000000" w:themeColor="text1"/>
          <w:szCs w:val="24"/>
        </w:rPr>
        <w:tab/>
      </w:r>
    </w:p>
    <w:p w14:paraId="0288C316" w14:textId="77777777" w:rsidR="00964CDB" w:rsidRDefault="00964CDB" w:rsidP="00B10761">
      <w:pPr>
        <w:tabs>
          <w:tab w:val="center" w:pos="4680"/>
        </w:tabs>
        <w:jc w:val="center"/>
        <w:rPr>
          <w:rFonts w:ascii="Arial" w:hAnsi="Arial" w:cs="Arial"/>
          <w:b/>
          <w:bCs/>
          <w:color w:val="000000" w:themeColor="text1"/>
          <w:szCs w:val="24"/>
        </w:rPr>
      </w:pPr>
    </w:p>
    <w:p w14:paraId="43F676C0" w14:textId="472F742D" w:rsidR="00625EB2" w:rsidRPr="001C455C" w:rsidRDefault="008520AA"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lastRenderedPageBreak/>
        <w:t>ARTICLE 15</w:t>
      </w:r>
    </w:p>
    <w:p w14:paraId="26A82943" w14:textId="77777777" w:rsidR="008520AA" w:rsidRPr="001C455C" w:rsidRDefault="008520AA" w:rsidP="00B10761">
      <w:pPr>
        <w:tabs>
          <w:tab w:val="center" w:pos="4680"/>
        </w:tabs>
        <w:jc w:val="center"/>
        <w:rPr>
          <w:rFonts w:ascii="Arial" w:hAnsi="Arial" w:cs="Arial"/>
          <w:color w:val="000000" w:themeColor="text1"/>
          <w:szCs w:val="24"/>
        </w:rPr>
      </w:pPr>
    </w:p>
    <w:p w14:paraId="4300E020" w14:textId="0B1A1724" w:rsidR="008520AA" w:rsidRPr="001C455C" w:rsidRDefault="008520AA" w:rsidP="00314D56">
      <w:pPr>
        <w:tabs>
          <w:tab w:val="center" w:pos="4680"/>
        </w:tabs>
        <w:jc w:val="both"/>
        <w:rPr>
          <w:rFonts w:ascii="Arial" w:hAnsi="Arial" w:cs="Arial"/>
          <w:color w:val="000000" w:themeColor="text1"/>
          <w:szCs w:val="24"/>
          <w:u w:val="single"/>
        </w:rPr>
      </w:pPr>
      <w:r w:rsidRPr="001C455C">
        <w:rPr>
          <w:rFonts w:ascii="Arial" w:hAnsi="Arial" w:cs="Arial"/>
          <w:color w:val="000000" w:themeColor="text1"/>
          <w:szCs w:val="24"/>
          <w:u w:val="single"/>
        </w:rPr>
        <w:t>Parental Leave:</w:t>
      </w:r>
    </w:p>
    <w:p w14:paraId="307D60BE" w14:textId="77777777" w:rsidR="008520AA" w:rsidRPr="001C455C" w:rsidRDefault="008520AA" w:rsidP="00314D56">
      <w:pPr>
        <w:tabs>
          <w:tab w:val="center" w:pos="4680"/>
        </w:tabs>
        <w:jc w:val="both"/>
        <w:rPr>
          <w:rFonts w:ascii="Arial" w:hAnsi="Arial" w:cs="Arial"/>
          <w:color w:val="000000" w:themeColor="text1"/>
          <w:szCs w:val="24"/>
          <w:u w:val="single"/>
        </w:rPr>
      </w:pPr>
    </w:p>
    <w:p w14:paraId="750B3CB2" w14:textId="4D749165" w:rsidR="008520AA" w:rsidRPr="001C455C" w:rsidRDefault="008520AA" w:rsidP="00314D56">
      <w:pPr>
        <w:tabs>
          <w:tab w:val="center" w:pos="4680"/>
        </w:tabs>
        <w:jc w:val="both"/>
        <w:rPr>
          <w:rFonts w:ascii="Arial" w:hAnsi="Arial" w:cs="Arial"/>
          <w:color w:val="000000" w:themeColor="text1"/>
          <w:szCs w:val="24"/>
        </w:rPr>
      </w:pPr>
      <w:r w:rsidRPr="001C455C">
        <w:rPr>
          <w:rFonts w:ascii="Arial" w:hAnsi="Arial" w:cs="Arial"/>
          <w:color w:val="000000" w:themeColor="text1"/>
          <w:szCs w:val="24"/>
        </w:rPr>
        <w:t>Full-time faculty will be granted paid parental leave per the Parental Leave Policy and Procedure for contract year 2026</w:t>
      </w:r>
      <w:r w:rsidR="00142339">
        <w:rPr>
          <w:rFonts w:ascii="Arial" w:hAnsi="Arial" w:cs="Arial"/>
          <w:color w:val="000000" w:themeColor="text1"/>
          <w:szCs w:val="24"/>
        </w:rPr>
        <w:t>-202</w:t>
      </w:r>
      <w:r w:rsidR="00AE037A">
        <w:rPr>
          <w:rFonts w:ascii="Arial" w:hAnsi="Arial" w:cs="Arial"/>
          <w:color w:val="000000" w:themeColor="text1"/>
          <w:szCs w:val="24"/>
        </w:rPr>
        <w:t>7</w:t>
      </w:r>
      <w:r w:rsidRPr="001C455C">
        <w:rPr>
          <w:rFonts w:ascii="Arial" w:hAnsi="Arial" w:cs="Arial"/>
          <w:color w:val="000000" w:themeColor="text1"/>
          <w:szCs w:val="24"/>
        </w:rPr>
        <w:t>.</w:t>
      </w:r>
    </w:p>
    <w:p w14:paraId="176C0A57" w14:textId="77777777" w:rsidR="008520AA" w:rsidRPr="001C455C" w:rsidRDefault="008520AA" w:rsidP="00314D56">
      <w:pPr>
        <w:tabs>
          <w:tab w:val="center" w:pos="4680"/>
        </w:tabs>
        <w:jc w:val="both"/>
        <w:rPr>
          <w:rFonts w:ascii="Arial" w:hAnsi="Arial" w:cs="Arial"/>
          <w:color w:val="000000" w:themeColor="text1"/>
          <w:szCs w:val="24"/>
        </w:rPr>
      </w:pPr>
    </w:p>
    <w:p w14:paraId="2109B57C" w14:textId="4B86D674" w:rsidR="008520AA" w:rsidRPr="001C455C" w:rsidRDefault="008520AA" w:rsidP="00314D56">
      <w:pPr>
        <w:tabs>
          <w:tab w:val="center" w:pos="4680"/>
        </w:tabs>
        <w:jc w:val="both"/>
        <w:rPr>
          <w:rFonts w:ascii="Arial" w:hAnsi="Arial" w:cs="Arial"/>
          <w:color w:val="000000" w:themeColor="text1"/>
          <w:szCs w:val="24"/>
        </w:rPr>
      </w:pPr>
      <w:r w:rsidRPr="001C455C">
        <w:rPr>
          <w:rFonts w:ascii="Arial" w:hAnsi="Arial" w:cs="Arial"/>
          <w:color w:val="000000" w:themeColor="text1"/>
          <w:szCs w:val="24"/>
        </w:rPr>
        <w:t xml:space="preserve">The faculty will work with their supervisor to establish how teaching duties will be covered during their absence.  </w:t>
      </w:r>
    </w:p>
    <w:p w14:paraId="63FA3D82" w14:textId="77777777" w:rsidR="001770F8" w:rsidRPr="001C455C" w:rsidRDefault="001770F8" w:rsidP="00B10761">
      <w:pPr>
        <w:tabs>
          <w:tab w:val="center" w:pos="4680"/>
        </w:tabs>
        <w:jc w:val="center"/>
        <w:rPr>
          <w:rFonts w:ascii="Arial" w:hAnsi="Arial" w:cs="Arial"/>
          <w:color w:val="000000" w:themeColor="text1"/>
          <w:szCs w:val="24"/>
        </w:rPr>
      </w:pPr>
    </w:p>
    <w:p w14:paraId="0492FC7B" w14:textId="77777777" w:rsidR="001770F8" w:rsidRPr="001C455C" w:rsidRDefault="001770F8" w:rsidP="00B10761">
      <w:pPr>
        <w:tabs>
          <w:tab w:val="center" w:pos="4680"/>
        </w:tabs>
        <w:jc w:val="center"/>
        <w:rPr>
          <w:rFonts w:ascii="Arial" w:hAnsi="Arial" w:cs="Arial"/>
          <w:color w:val="000000" w:themeColor="text1"/>
          <w:szCs w:val="24"/>
        </w:rPr>
      </w:pPr>
    </w:p>
    <w:p w14:paraId="0274A910" w14:textId="608FAD6B" w:rsidR="005D74F5"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F4DBF" w:rsidRPr="001C455C">
        <w:rPr>
          <w:rFonts w:ascii="Arial" w:hAnsi="Arial" w:cs="Arial"/>
          <w:b/>
          <w:bCs/>
          <w:color w:val="000000" w:themeColor="text1"/>
          <w:szCs w:val="24"/>
        </w:rPr>
        <w:t>1</w:t>
      </w:r>
      <w:r w:rsidR="00E4029E" w:rsidRPr="001C455C">
        <w:rPr>
          <w:rFonts w:ascii="Arial" w:hAnsi="Arial" w:cs="Arial"/>
          <w:b/>
          <w:bCs/>
          <w:color w:val="000000" w:themeColor="text1"/>
          <w:szCs w:val="24"/>
        </w:rPr>
        <w:t>6</w:t>
      </w:r>
    </w:p>
    <w:p w14:paraId="50867333" w14:textId="77777777" w:rsidR="005D74F5" w:rsidRPr="001C455C" w:rsidRDefault="005D74F5" w:rsidP="00B10761">
      <w:pPr>
        <w:jc w:val="both"/>
        <w:rPr>
          <w:rFonts w:ascii="Arial" w:hAnsi="Arial" w:cs="Arial"/>
          <w:color w:val="000000" w:themeColor="text1"/>
          <w:szCs w:val="24"/>
        </w:rPr>
      </w:pPr>
    </w:p>
    <w:p w14:paraId="50FE4D31" w14:textId="77777777" w:rsidR="005D74F5"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Sabbatical Leave</w:t>
      </w:r>
      <w:r w:rsidRPr="001C455C">
        <w:rPr>
          <w:rFonts w:ascii="Arial" w:hAnsi="Arial" w:cs="Arial"/>
          <w:color w:val="000000" w:themeColor="text1"/>
          <w:szCs w:val="24"/>
        </w:rPr>
        <w:t>:</w:t>
      </w:r>
      <w:r w:rsidR="00C24216" w:rsidRPr="001C455C">
        <w:rPr>
          <w:rFonts w:ascii="Arial" w:hAnsi="Arial" w:cs="Arial"/>
          <w:color w:val="000000" w:themeColor="text1"/>
          <w:szCs w:val="24"/>
        </w:rPr>
        <w:t xml:space="preserve">  </w:t>
      </w:r>
    </w:p>
    <w:p w14:paraId="46E44457" w14:textId="77777777" w:rsidR="005D74F5" w:rsidRPr="001C455C" w:rsidRDefault="005D74F5" w:rsidP="00B10761">
      <w:pPr>
        <w:jc w:val="both"/>
        <w:rPr>
          <w:rFonts w:ascii="Arial" w:hAnsi="Arial" w:cs="Arial"/>
          <w:color w:val="000000" w:themeColor="text1"/>
          <w:szCs w:val="24"/>
        </w:rPr>
      </w:pPr>
    </w:p>
    <w:p w14:paraId="3E1E9AE4"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A faculty member will be eligible to request sabbatical leave after completing five (5) consecutive years of full-time employment at the college.  No more than one such leave shall be granted in each five (5) year period.  </w:t>
      </w:r>
    </w:p>
    <w:p w14:paraId="3427737B" w14:textId="77777777" w:rsidR="00C90706" w:rsidRPr="001C455C" w:rsidRDefault="00C90706" w:rsidP="00C90706">
      <w:pPr>
        <w:widowControl/>
        <w:jc w:val="both"/>
        <w:rPr>
          <w:rFonts w:ascii="Arial" w:eastAsiaTheme="minorHAnsi" w:hAnsi="Arial" w:cs="Arial"/>
          <w:snapToGrid/>
          <w:color w:val="000000" w:themeColor="text1"/>
          <w:szCs w:val="24"/>
        </w:rPr>
      </w:pPr>
    </w:p>
    <w:p w14:paraId="3728FC23" w14:textId="3DB17DC5"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The application for sabbatical leave shall be submitted to the faculty member’s immediate supervisor no later than February 1 </w:t>
      </w:r>
      <w:r w:rsidR="005154EA" w:rsidRPr="001C455C">
        <w:rPr>
          <w:rFonts w:ascii="Arial" w:eastAsiaTheme="minorHAnsi" w:hAnsi="Arial" w:cs="Arial"/>
          <w:snapToGrid/>
          <w:color w:val="000000" w:themeColor="text1"/>
          <w:szCs w:val="24"/>
        </w:rPr>
        <w:t xml:space="preserve">preceding </w:t>
      </w:r>
      <w:r w:rsidRPr="001C455C">
        <w:rPr>
          <w:rFonts w:ascii="Arial" w:eastAsiaTheme="minorHAnsi" w:hAnsi="Arial" w:cs="Arial"/>
          <w:snapToGrid/>
          <w:color w:val="000000" w:themeColor="text1"/>
          <w:szCs w:val="24"/>
        </w:rPr>
        <w:t xml:space="preserve">the contract year for which the leave is requested. </w:t>
      </w:r>
    </w:p>
    <w:p w14:paraId="404454E1" w14:textId="77777777" w:rsidR="00C90706" w:rsidRPr="001C455C" w:rsidRDefault="00C90706" w:rsidP="00C90706">
      <w:pPr>
        <w:widowControl/>
        <w:jc w:val="both"/>
        <w:rPr>
          <w:rFonts w:ascii="Arial" w:eastAsiaTheme="minorHAnsi" w:hAnsi="Arial" w:cs="Arial"/>
          <w:snapToGrid/>
          <w:color w:val="000000" w:themeColor="text1"/>
          <w:szCs w:val="24"/>
        </w:rPr>
      </w:pPr>
    </w:p>
    <w:p w14:paraId="3A5DA65A"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The application for sabbatical leave will set forth the plans for the sabbatical period to include the type of activity to be pursued; a general summary of the activities; the value to the academic program, students and the college; the proposed objectives and evidence of completion. </w:t>
      </w:r>
    </w:p>
    <w:p w14:paraId="674C3A9B" w14:textId="77777777" w:rsidR="00C90706" w:rsidRPr="001C455C" w:rsidRDefault="00C90706" w:rsidP="00C90706">
      <w:pPr>
        <w:widowControl/>
        <w:jc w:val="both"/>
        <w:rPr>
          <w:rFonts w:ascii="Arial" w:eastAsiaTheme="minorHAnsi" w:hAnsi="Arial" w:cs="Arial"/>
          <w:snapToGrid/>
          <w:color w:val="000000" w:themeColor="text1"/>
          <w:szCs w:val="24"/>
        </w:rPr>
      </w:pPr>
    </w:p>
    <w:p w14:paraId="35C3AA28"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The applications will be reviewed by the college president and the college cabinet for recommendation to the College Board of Governors (Board). The criteria for the determination shall include (a) the academic program proposed for the leave, (b) value to be received by students, college and faculty member, (c) number of years of service and elapsed time since the previous sabbatical leave, and (d) the replacement plans as determined by the campus administration. In no case shall there be more than two (2) full-time faculty members on sabbatical leave during any one </w:t>
      </w:r>
      <w:proofErr w:type="gramStart"/>
      <w:r w:rsidRPr="001C455C">
        <w:rPr>
          <w:rFonts w:ascii="Arial" w:eastAsiaTheme="minorHAnsi" w:hAnsi="Arial" w:cs="Arial"/>
          <w:snapToGrid/>
          <w:color w:val="000000" w:themeColor="text1"/>
          <w:szCs w:val="24"/>
        </w:rPr>
        <w:t>period of time</w:t>
      </w:r>
      <w:proofErr w:type="gramEnd"/>
      <w:r w:rsidRPr="001C455C">
        <w:rPr>
          <w:rFonts w:ascii="Arial" w:eastAsiaTheme="minorHAnsi" w:hAnsi="Arial" w:cs="Arial"/>
          <w:snapToGrid/>
          <w:color w:val="000000" w:themeColor="text1"/>
          <w:szCs w:val="24"/>
        </w:rPr>
        <w:t xml:space="preserve">. </w:t>
      </w:r>
    </w:p>
    <w:p w14:paraId="019E8D5E" w14:textId="77777777" w:rsidR="00C90706" w:rsidRPr="001C455C" w:rsidRDefault="00C90706" w:rsidP="00C90706">
      <w:pPr>
        <w:widowControl/>
        <w:jc w:val="both"/>
        <w:rPr>
          <w:rFonts w:ascii="Arial" w:eastAsiaTheme="minorHAnsi" w:hAnsi="Arial" w:cs="Arial"/>
          <w:snapToGrid/>
          <w:color w:val="000000" w:themeColor="text1"/>
          <w:szCs w:val="24"/>
        </w:rPr>
      </w:pPr>
    </w:p>
    <w:p w14:paraId="2E6383BE" w14:textId="580648F6" w:rsidR="008134AC" w:rsidRPr="001C455C" w:rsidRDefault="00B06289" w:rsidP="00B10761">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 xml:space="preserve">If the sabbatical leave is approved, the recipient will file a full report with the college president within three (3) months of </w:t>
      </w:r>
      <w:r w:rsidR="00E4029E" w:rsidRPr="001C455C">
        <w:rPr>
          <w:rFonts w:ascii="Arial" w:eastAsiaTheme="minorEastAsia" w:hAnsi="Arial" w:cs="Arial"/>
          <w:color w:val="000000" w:themeColor="text1"/>
          <w:szCs w:val="24"/>
        </w:rPr>
        <w:t>their</w:t>
      </w:r>
      <w:r w:rsidRPr="001C455C">
        <w:rPr>
          <w:rFonts w:ascii="Arial" w:eastAsiaTheme="minorEastAsia" w:hAnsi="Arial" w:cs="Arial"/>
          <w:snapToGrid/>
          <w:color w:val="000000" w:themeColor="text1"/>
          <w:szCs w:val="24"/>
        </w:rPr>
        <w:t xml:space="preserve"> return. The report will include a summary of the experience to include how the experience will add value to the academic program, students and the college, and evidence the objectives set forth in the application have be</w:t>
      </w:r>
      <w:r w:rsidR="00A7241B" w:rsidRPr="001C455C">
        <w:rPr>
          <w:rFonts w:ascii="Arial" w:eastAsiaTheme="minorEastAsia" w:hAnsi="Arial" w:cs="Arial"/>
          <w:snapToGrid/>
          <w:color w:val="000000" w:themeColor="text1"/>
          <w:szCs w:val="24"/>
        </w:rPr>
        <w:t>en</w:t>
      </w:r>
      <w:r w:rsidRPr="001C455C">
        <w:rPr>
          <w:rFonts w:ascii="Arial" w:eastAsiaTheme="minorEastAsia" w:hAnsi="Arial" w:cs="Arial"/>
          <w:snapToGrid/>
          <w:color w:val="000000" w:themeColor="text1"/>
          <w:szCs w:val="24"/>
        </w:rPr>
        <w:t xml:space="preserve"> accomplished.</w:t>
      </w:r>
    </w:p>
    <w:p w14:paraId="700A8AFF" w14:textId="77777777" w:rsidR="00C90706" w:rsidRPr="001C455C" w:rsidRDefault="00C90706" w:rsidP="00314D56">
      <w:pPr>
        <w:widowControl/>
        <w:jc w:val="both"/>
        <w:rPr>
          <w:rFonts w:ascii="Arial" w:eastAsiaTheme="minorEastAsia" w:hAnsi="Arial" w:cs="Arial"/>
          <w:snapToGrid/>
          <w:color w:val="000000" w:themeColor="text1"/>
          <w:szCs w:val="24"/>
        </w:rPr>
      </w:pPr>
    </w:p>
    <w:p w14:paraId="3AC1E73E" w14:textId="77777777" w:rsidR="008134AC" w:rsidRPr="001C455C" w:rsidRDefault="00B06289" w:rsidP="00314D56">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A faculty member whose sabbatical application has been accepted by the Board shall receive</w:t>
      </w:r>
    </w:p>
    <w:p w14:paraId="3BD0F97C" w14:textId="77777777" w:rsidR="008134AC" w:rsidRPr="001C455C" w:rsidRDefault="00B06289" w:rsidP="00314D56">
      <w:pPr>
        <w:widowControl/>
        <w:numPr>
          <w:ilvl w:val="0"/>
          <w:numId w:val="41"/>
        </w:numPr>
        <w:contextualSpacing/>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100% of their daily rate for one semester up to 88 days OR</w:t>
      </w:r>
    </w:p>
    <w:p w14:paraId="5AFFDA38" w14:textId="77777777" w:rsidR="008134AC" w:rsidRPr="001C455C" w:rsidRDefault="00B06289" w:rsidP="00314D56">
      <w:pPr>
        <w:widowControl/>
        <w:numPr>
          <w:ilvl w:val="0"/>
          <w:numId w:val="41"/>
        </w:numPr>
        <w:contextualSpacing/>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75% of their daily rate for two semesters of 175 days</w:t>
      </w:r>
    </w:p>
    <w:p w14:paraId="24637DD2" w14:textId="77777777" w:rsidR="008134AC" w:rsidRPr="001C455C" w:rsidRDefault="00B06289" w:rsidP="00314D56">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lastRenderedPageBreak/>
        <w:t>for the leave taken within the faculty contract. Sabbatical leave compensation is based on the typical faculty schedule of fall and spring semesters. No additional compensation will be paid for leave that extends over non</w:t>
      </w:r>
      <w:r w:rsidR="00DB0590" w:rsidRPr="001C455C">
        <w:rPr>
          <w:rFonts w:ascii="Arial" w:eastAsiaTheme="minorHAnsi" w:hAnsi="Arial" w:cs="Arial"/>
          <w:snapToGrid/>
          <w:color w:val="000000" w:themeColor="text1"/>
          <w:szCs w:val="24"/>
        </w:rPr>
        <w:t>-</w:t>
      </w:r>
      <w:r w:rsidRPr="001C455C">
        <w:rPr>
          <w:rFonts w:ascii="Arial" w:eastAsiaTheme="minorHAnsi" w:hAnsi="Arial" w:cs="Arial"/>
          <w:snapToGrid/>
          <w:color w:val="000000" w:themeColor="text1"/>
          <w:szCs w:val="24"/>
        </w:rPr>
        <w:t xml:space="preserve">contract days. A faculty member on sabbatical leave shall be paid in the same manner as if the employee had remained in active service.  </w:t>
      </w:r>
    </w:p>
    <w:p w14:paraId="4B557AED" w14:textId="77777777" w:rsidR="00760D18" w:rsidRPr="001C455C" w:rsidRDefault="00760D18" w:rsidP="00314D56">
      <w:pPr>
        <w:widowControl/>
        <w:jc w:val="both"/>
        <w:rPr>
          <w:rFonts w:ascii="Arial" w:eastAsiaTheme="minorHAnsi" w:hAnsi="Arial" w:cs="Arial"/>
          <w:snapToGrid/>
          <w:color w:val="000000" w:themeColor="text1"/>
          <w:szCs w:val="24"/>
        </w:rPr>
      </w:pPr>
    </w:p>
    <w:p w14:paraId="17DEB536"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Health and life insurance shall remain in effect through the college plan in accordance with the then current negotiated health and life insurance articles. Other applicable </w:t>
      </w:r>
      <w:proofErr w:type="gramStart"/>
      <w:r w:rsidRPr="001C455C">
        <w:rPr>
          <w:rFonts w:ascii="Arial" w:eastAsiaTheme="minorHAnsi" w:hAnsi="Arial" w:cs="Arial"/>
          <w:snapToGrid/>
          <w:color w:val="000000" w:themeColor="text1"/>
          <w:szCs w:val="24"/>
        </w:rPr>
        <w:t>benefits shall</w:t>
      </w:r>
      <w:proofErr w:type="gramEnd"/>
      <w:r w:rsidRPr="001C455C">
        <w:rPr>
          <w:rFonts w:ascii="Arial" w:eastAsiaTheme="minorHAnsi" w:hAnsi="Arial" w:cs="Arial"/>
          <w:snapToGrid/>
          <w:color w:val="000000" w:themeColor="text1"/>
          <w:szCs w:val="24"/>
        </w:rPr>
        <w:t xml:space="preserve"> remain in effect including retirement match.</w:t>
      </w:r>
      <w:r w:rsidR="005154EA" w:rsidRPr="001C455C">
        <w:rPr>
          <w:rFonts w:ascii="Arial" w:eastAsiaTheme="minorHAnsi" w:hAnsi="Arial" w:cs="Arial"/>
          <w:snapToGrid/>
          <w:color w:val="000000" w:themeColor="text1"/>
          <w:szCs w:val="24"/>
        </w:rPr>
        <w:t xml:space="preserve">  In the event the faculty member selects to take a sabbatical for two semesters, any benefit based upon salary will use the pro-rated salary in calculating the benefit.</w:t>
      </w:r>
      <w:r w:rsidRPr="001C455C">
        <w:rPr>
          <w:rFonts w:ascii="Arial" w:eastAsiaTheme="minorHAnsi" w:hAnsi="Arial" w:cs="Arial"/>
          <w:snapToGrid/>
          <w:color w:val="000000" w:themeColor="text1"/>
          <w:szCs w:val="24"/>
        </w:rPr>
        <w:t xml:space="preserve"> </w:t>
      </w:r>
    </w:p>
    <w:p w14:paraId="7338C790" w14:textId="77777777" w:rsidR="00C90706" w:rsidRPr="001C455C" w:rsidRDefault="00C90706" w:rsidP="00C90706">
      <w:pPr>
        <w:widowControl/>
        <w:jc w:val="both"/>
        <w:rPr>
          <w:rFonts w:ascii="Arial" w:eastAsiaTheme="minorHAnsi" w:hAnsi="Arial" w:cs="Arial"/>
          <w:snapToGrid/>
          <w:color w:val="000000" w:themeColor="text1"/>
          <w:szCs w:val="24"/>
        </w:rPr>
      </w:pPr>
    </w:p>
    <w:p w14:paraId="55DA9CE0"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In cases where the faculty member’s sabbatical is outside employment (a) if the remuneration is not greater than the faculty member’s salary (based on the time period of the sabbatical), the sabbatical pay will be reduced by that amount; (b) if the remuneration is greater than the college’s annual salary (based on the time period of the sabbatical) the college payment will be eliminated.  In either case benefits as stated above will remain in place.</w:t>
      </w:r>
    </w:p>
    <w:p w14:paraId="0AA11582" w14:textId="77777777" w:rsidR="00C90706" w:rsidRPr="001C455C" w:rsidRDefault="00C90706" w:rsidP="00C90706">
      <w:pPr>
        <w:widowControl/>
        <w:jc w:val="both"/>
        <w:rPr>
          <w:rFonts w:ascii="Arial" w:eastAsiaTheme="minorHAnsi" w:hAnsi="Arial" w:cs="Arial"/>
          <w:snapToGrid/>
          <w:color w:val="000000" w:themeColor="text1"/>
          <w:szCs w:val="24"/>
        </w:rPr>
      </w:pPr>
    </w:p>
    <w:p w14:paraId="3EC1296C" w14:textId="4A2D6B2F" w:rsidR="008134AC" w:rsidRPr="001C455C" w:rsidRDefault="00B06289" w:rsidP="00314D56">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 xml:space="preserve">A faculty member on sabbatical leave shall receive such increases as negotiated as if </w:t>
      </w:r>
      <w:r w:rsidR="00E4029E" w:rsidRPr="001C455C">
        <w:rPr>
          <w:rFonts w:ascii="Arial" w:eastAsiaTheme="minorEastAsia" w:hAnsi="Arial" w:cs="Arial"/>
          <w:color w:val="000000" w:themeColor="text1"/>
          <w:szCs w:val="24"/>
        </w:rPr>
        <w:t>they</w:t>
      </w:r>
      <w:r w:rsidRPr="001C455C">
        <w:rPr>
          <w:rFonts w:ascii="Arial" w:eastAsiaTheme="minorEastAsia" w:hAnsi="Arial" w:cs="Arial"/>
          <w:color w:val="000000" w:themeColor="text1"/>
          <w:szCs w:val="24"/>
        </w:rPr>
        <w:t xml:space="preserve"> </w:t>
      </w:r>
      <w:r w:rsidRPr="001C455C">
        <w:rPr>
          <w:rFonts w:ascii="Arial" w:eastAsiaTheme="minorEastAsia" w:hAnsi="Arial" w:cs="Arial"/>
          <w:snapToGrid/>
          <w:color w:val="000000" w:themeColor="text1"/>
          <w:szCs w:val="24"/>
        </w:rPr>
        <w:t xml:space="preserve">had remained in active service. </w:t>
      </w:r>
    </w:p>
    <w:p w14:paraId="7D2480A3" w14:textId="77777777" w:rsidR="00C90706" w:rsidRPr="001C455C" w:rsidRDefault="00C90706" w:rsidP="00C90706">
      <w:pPr>
        <w:widowControl/>
        <w:rPr>
          <w:rFonts w:ascii="Arial" w:eastAsiaTheme="minorEastAsia" w:hAnsi="Arial" w:cs="Arial"/>
          <w:snapToGrid/>
          <w:color w:val="000000" w:themeColor="text1"/>
          <w:szCs w:val="24"/>
        </w:rPr>
      </w:pPr>
    </w:p>
    <w:p w14:paraId="135EEB3B" w14:textId="77777777" w:rsidR="008134AC" w:rsidRPr="001C455C" w:rsidRDefault="00B06289" w:rsidP="00B10761">
      <w:pPr>
        <w:widowControl/>
        <w:jc w:val="both"/>
        <w:rPr>
          <w:rFonts w:ascii="Arial" w:eastAsiaTheme="minorHAnsi" w:hAnsi="Arial" w:cs="Arial"/>
          <w:snapToGrid/>
          <w:color w:val="000000" w:themeColor="text1"/>
          <w:szCs w:val="24"/>
        </w:rPr>
      </w:pPr>
      <w:r w:rsidRPr="001C455C">
        <w:rPr>
          <w:rFonts w:ascii="Arial" w:eastAsiaTheme="minorHAnsi" w:hAnsi="Arial" w:cs="Arial"/>
          <w:snapToGrid/>
          <w:color w:val="000000" w:themeColor="text1"/>
          <w:szCs w:val="24"/>
        </w:rPr>
        <w:t xml:space="preserve">If the employee voluntarily (as determined by the college president) breaches the sabbatical agreement, then such monthly payments shall cease and all previous monthly payments made by the college during the sabbatical shall be repaid to the college by the employee. Involuntary interruptions (as determined by the college president) of the sabbatical leave shall not affect the compensation to be paid the employee under the terms of the sabbatical leave.   </w:t>
      </w:r>
    </w:p>
    <w:p w14:paraId="03136058" w14:textId="77777777" w:rsidR="00C90706" w:rsidRPr="001C455C" w:rsidRDefault="00C90706" w:rsidP="00C90706">
      <w:pPr>
        <w:widowControl/>
        <w:jc w:val="both"/>
        <w:rPr>
          <w:rFonts w:ascii="Arial" w:eastAsiaTheme="minorHAnsi" w:hAnsi="Arial" w:cs="Arial"/>
          <w:snapToGrid/>
          <w:color w:val="000000" w:themeColor="text1"/>
          <w:szCs w:val="24"/>
        </w:rPr>
      </w:pPr>
    </w:p>
    <w:p w14:paraId="3B72E57D" w14:textId="27ED0EB6" w:rsidR="00AC70D3" w:rsidRPr="001C455C" w:rsidRDefault="00B06289" w:rsidP="00760D18">
      <w:pPr>
        <w:widowControl/>
        <w:jc w:val="both"/>
        <w:rPr>
          <w:rFonts w:ascii="Arial" w:eastAsiaTheme="minorEastAsia" w:hAnsi="Arial" w:cs="Arial"/>
          <w:snapToGrid/>
          <w:color w:val="000000" w:themeColor="text1"/>
          <w:szCs w:val="24"/>
        </w:rPr>
      </w:pPr>
      <w:r w:rsidRPr="001C455C">
        <w:rPr>
          <w:rFonts w:ascii="Arial" w:eastAsiaTheme="minorEastAsia" w:hAnsi="Arial" w:cs="Arial"/>
          <w:snapToGrid/>
          <w:color w:val="000000" w:themeColor="text1"/>
          <w:szCs w:val="24"/>
        </w:rPr>
        <w:t xml:space="preserve">Faculty members granted </w:t>
      </w:r>
      <w:proofErr w:type="gramStart"/>
      <w:r w:rsidRPr="001C455C">
        <w:rPr>
          <w:rFonts w:ascii="Arial" w:eastAsiaTheme="minorEastAsia" w:hAnsi="Arial" w:cs="Arial"/>
          <w:snapToGrid/>
          <w:color w:val="000000" w:themeColor="text1"/>
          <w:szCs w:val="24"/>
        </w:rPr>
        <w:t>a sabbatical</w:t>
      </w:r>
      <w:proofErr w:type="gramEnd"/>
      <w:r w:rsidRPr="001C455C">
        <w:rPr>
          <w:rFonts w:ascii="Arial" w:eastAsiaTheme="minorEastAsia" w:hAnsi="Arial" w:cs="Arial"/>
          <w:snapToGrid/>
          <w:color w:val="000000" w:themeColor="text1"/>
          <w:szCs w:val="24"/>
        </w:rPr>
        <w:t xml:space="preserve"> leave are required to enter into a written agreement with the Board guaranteeing full-time service to the college for a minimum of two (2) years, starting with the return date, or </w:t>
      </w:r>
      <w:r w:rsidR="00E4029E" w:rsidRPr="001C455C">
        <w:rPr>
          <w:rFonts w:ascii="Arial" w:eastAsiaTheme="minorEastAsia" w:hAnsi="Arial" w:cs="Arial"/>
          <w:color w:val="000000" w:themeColor="text1"/>
          <w:szCs w:val="24"/>
        </w:rPr>
        <w:t>they</w:t>
      </w:r>
      <w:r w:rsidRPr="001C455C">
        <w:rPr>
          <w:rFonts w:ascii="Arial" w:eastAsiaTheme="minorEastAsia" w:hAnsi="Arial" w:cs="Arial"/>
          <w:color w:val="000000" w:themeColor="text1"/>
          <w:szCs w:val="24"/>
        </w:rPr>
        <w:t xml:space="preserve"> </w:t>
      </w:r>
      <w:r w:rsidRPr="001C455C">
        <w:rPr>
          <w:rFonts w:ascii="Arial" w:eastAsiaTheme="minorEastAsia" w:hAnsi="Arial" w:cs="Arial"/>
          <w:snapToGrid/>
          <w:color w:val="000000" w:themeColor="text1"/>
          <w:szCs w:val="24"/>
        </w:rPr>
        <w:t xml:space="preserve">will refund the compensation received from the college during the sabbatical leave.  This written agreement shall not supersede ARTICLE </w:t>
      </w:r>
      <w:r w:rsidR="009300A6" w:rsidRPr="001C455C">
        <w:rPr>
          <w:rFonts w:ascii="Arial" w:eastAsiaTheme="minorEastAsia" w:hAnsi="Arial" w:cs="Arial"/>
          <w:snapToGrid/>
          <w:color w:val="000000" w:themeColor="text1"/>
          <w:szCs w:val="24"/>
        </w:rPr>
        <w:t xml:space="preserve"> </w:t>
      </w:r>
      <w:r w:rsidR="00CF7A28" w:rsidRPr="001C455C">
        <w:rPr>
          <w:rFonts w:ascii="Arial" w:eastAsiaTheme="minorEastAsia" w:hAnsi="Arial" w:cs="Arial"/>
          <w:snapToGrid/>
          <w:color w:val="000000" w:themeColor="text1"/>
          <w:szCs w:val="24"/>
        </w:rPr>
        <w:t>22</w:t>
      </w:r>
      <w:r w:rsidR="009300A6" w:rsidRPr="001C455C">
        <w:rPr>
          <w:rFonts w:ascii="Arial" w:eastAsiaTheme="minorEastAsia" w:hAnsi="Arial" w:cs="Arial"/>
          <w:snapToGrid/>
          <w:color w:val="000000" w:themeColor="text1"/>
          <w:szCs w:val="24"/>
        </w:rPr>
        <w:t>,</w:t>
      </w:r>
      <w:r w:rsidRPr="001C455C">
        <w:rPr>
          <w:rFonts w:ascii="Arial" w:eastAsiaTheme="minorEastAsia" w:hAnsi="Arial" w:cs="Arial"/>
          <w:snapToGrid/>
          <w:color w:val="000000" w:themeColor="text1"/>
          <w:szCs w:val="24"/>
        </w:rPr>
        <w:t xml:space="preserve"> Management Rights. </w:t>
      </w:r>
    </w:p>
    <w:p w14:paraId="38DD6DF7" w14:textId="77777777" w:rsidR="008A5064" w:rsidRPr="001C455C" w:rsidRDefault="008A5064" w:rsidP="00B10761">
      <w:pPr>
        <w:tabs>
          <w:tab w:val="center" w:pos="4680"/>
        </w:tabs>
        <w:jc w:val="center"/>
        <w:rPr>
          <w:rFonts w:ascii="Arial" w:hAnsi="Arial" w:cs="Arial"/>
          <w:color w:val="000000" w:themeColor="text1"/>
          <w:szCs w:val="24"/>
        </w:rPr>
      </w:pPr>
    </w:p>
    <w:p w14:paraId="6193476C" w14:textId="77777777" w:rsidR="00C90706" w:rsidRPr="001C455C" w:rsidRDefault="00C90706" w:rsidP="00B10761">
      <w:pPr>
        <w:tabs>
          <w:tab w:val="center" w:pos="4680"/>
        </w:tabs>
        <w:jc w:val="center"/>
        <w:rPr>
          <w:rFonts w:ascii="Arial" w:hAnsi="Arial" w:cs="Arial"/>
          <w:color w:val="000000" w:themeColor="text1"/>
          <w:szCs w:val="24"/>
        </w:rPr>
      </w:pPr>
    </w:p>
    <w:p w14:paraId="015BD245" w14:textId="3865FC80" w:rsidR="00AC70D3"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F4DBF" w:rsidRPr="001C455C">
        <w:rPr>
          <w:rFonts w:ascii="Arial" w:hAnsi="Arial" w:cs="Arial"/>
          <w:b/>
          <w:bCs/>
          <w:color w:val="000000" w:themeColor="text1"/>
          <w:szCs w:val="24"/>
        </w:rPr>
        <w:t>1</w:t>
      </w:r>
      <w:r w:rsidR="00E4029E" w:rsidRPr="001C455C">
        <w:rPr>
          <w:rFonts w:ascii="Arial" w:hAnsi="Arial" w:cs="Arial"/>
          <w:b/>
          <w:bCs/>
          <w:color w:val="000000" w:themeColor="text1"/>
          <w:szCs w:val="24"/>
        </w:rPr>
        <w:t>7</w:t>
      </w:r>
    </w:p>
    <w:p w14:paraId="3A9E5930" w14:textId="77777777" w:rsidR="00AC70D3" w:rsidRPr="001C455C" w:rsidRDefault="00AC70D3" w:rsidP="00B10761">
      <w:pPr>
        <w:jc w:val="both"/>
        <w:rPr>
          <w:rFonts w:ascii="Arial" w:hAnsi="Arial" w:cs="Arial"/>
          <w:color w:val="000000" w:themeColor="text1"/>
          <w:szCs w:val="24"/>
        </w:rPr>
      </w:pPr>
    </w:p>
    <w:p w14:paraId="67D06226" w14:textId="77777777" w:rsidR="00AC70D3" w:rsidRPr="001C455C" w:rsidRDefault="00B06289" w:rsidP="00314D56">
      <w:pPr>
        <w:jc w:val="both"/>
        <w:rPr>
          <w:rFonts w:ascii="Arial" w:hAnsi="Arial" w:cs="Arial"/>
          <w:color w:val="000000" w:themeColor="text1"/>
          <w:szCs w:val="24"/>
        </w:rPr>
      </w:pPr>
      <w:r w:rsidRPr="001C455C">
        <w:rPr>
          <w:rFonts w:ascii="Arial" w:hAnsi="Arial" w:cs="Arial"/>
          <w:color w:val="000000" w:themeColor="text1"/>
          <w:szCs w:val="24"/>
          <w:u w:val="single"/>
        </w:rPr>
        <w:t>Court Appearance Leave</w:t>
      </w:r>
      <w:r w:rsidRPr="001C455C">
        <w:rPr>
          <w:rFonts w:ascii="Arial" w:hAnsi="Arial" w:cs="Arial"/>
          <w:color w:val="000000" w:themeColor="text1"/>
          <w:szCs w:val="24"/>
        </w:rPr>
        <w:t>:</w:t>
      </w:r>
    </w:p>
    <w:p w14:paraId="40523DB2" w14:textId="77777777" w:rsidR="00AC70D3" w:rsidRPr="001C455C" w:rsidRDefault="00AC70D3" w:rsidP="00314D56">
      <w:pPr>
        <w:jc w:val="both"/>
        <w:rPr>
          <w:rFonts w:ascii="Arial" w:hAnsi="Arial" w:cs="Arial"/>
          <w:color w:val="000000" w:themeColor="text1"/>
          <w:szCs w:val="24"/>
        </w:rPr>
      </w:pPr>
    </w:p>
    <w:p w14:paraId="3BCC9833" w14:textId="77777777" w:rsidR="00E4029E" w:rsidRPr="001C455C" w:rsidRDefault="00B06289" w:rsidP="00314D56">
      <w:pPr>
        <w:jc w:val="both"/>
        <w:rPr>
          <w:rFonts w:ascii="Arial" w:hAnsi="Arial" w:cs="Arial"/>
          <w:color w:val="000000" w:themeColor="text1"/>
          <w:szCs w:val="24"/>
        </w:rPr>
      </w:pPr>
      <w:r w:rsidRPr="001C455C">
        <w:rPr>
          <w:rFonts w:ascii="Arial" w:hAnsi="Arial" w:cs="Arial"/>
          <w:color w:val="000000" w:themeColor="text1"/>
          <w:szCs w:val="24"/>
        </w:rPr>
        <w:t>Full</w:t>
      </w:r>
      <w:r w:rsidRPr="001C455C">
        <w:rPr>
          <w:rFonts w:ascii="Arial" w:hAnsi="Arial" w:cs="Arial"/>
          <w:color w:val="000000" w:themeColor="text1"/>
          <w:szCs w:val="24"/>
        </w:rPr>
        <w:noBreakHyphen/>
        <w:t xml:space="preserve">time faculty scheduled for jury duty or required to appear as a witness in any court shall be excused from professional responsibilities with pay for such appearances.  </w:t>
      </w:r>
    </w:p>
    <w:p w14:paraId="2D9DF933" w14:textId="77777777" w:rsidR="00E4029E" w:rsidRPr="001C455C" w:rsidRDefault="00E4029E" w:rsidP="00314D56">
      <w:pPr>
        <w:jc w:val="both"/>
        <w:rPr>
          <w:rFonts w:ascii="Arial" w:hAnsi="Arial" w:cs="Arial"/>
          <w:color w:val="000000" w:themeColor="text1"/>
          <w:szCs w:val="24"/>
        </w:rPr>
      </w:pPr>
    </w:p>
    <w:p w14:paraId="2E15B31A" w14:textId="1DE216B9" w:rsidR="00AC70D3" w:rsidRPr="001C455C" w:rsidRDefault="00E4029E" w:rsidP="00314D56">
      <w:pPr>
        <w:jc w:val="both"/>
        <w:rPr>
          <w:rFonts w:ascii="Arial" w:hAnsi="Arial" w:cs="Arial"/>
          <w:color w:val="000000" w:themeColor="text1"/>
          <w:szCs w:val="24"/>
        </w:rPr>
      </w:pPr>
      <w:r w:rsidRPr="001C455C">
        <w:rPr>
          <w:rFonts w:ascii="Arial" w:hAnsi="Arial" w:cs="Arial"/>
          <w:color w:val="000000" w:themeColor="text1"/>
          <w:szCs w:val="24"/>
        </w:rPr>
        <w:t xml:space="preserve">Jury duty pay </w:t>
      </w:r>
      <w:r w:rsidR="00B06289" w:rsidRPr="001C455C">
        <w:rPr>
          <w:rFonts w:ascii="Arial" w:hAnsi="Arial" w:cs="Arial"/>
          <w:color w:val="000000" w:themeColor="text1"/>
          <w:szCs w:val="24"/>
        </w:rPr>
        <w:t xml:space="preserve">will be retained by the faculty member.  All related expenses will be a responsibility of the faculty member.  Such leave shall not be granted with pay for any absence by an </w:t>
      </w:r>
      <w:proofErr w:type="gramStart"/>
      <w:r w:rsidR="00B06289" w:rsidRPr="001C455C">
        <w:rPr>
          <w:rFonts w:ascii="Arial" w:hAnsi="Arial" w:cs="Arial"/>
          <w:color w:val="000000" w:themeColor="text1"/>
          <w:szCs w:val="24"/>
        </w:rPr>
        <w:t>employee</w:t>
      </w:r>
      <w:proofErr w:type="gramEnd"/>
      <w:r w:rsidR="00B06289" w:rsidRPr="001C455C">
        <w:rPr>
          <w:rFonts w:ascii="Arial" w:hAnsi="Arial" w:cs="Arial"/>
          <w:color w:val="000000" w:themeColor="text1"/>
          <w:szCs w:val="24"/>
        </w:rPr>
        <w:t xml:space="preserve"> occasioned by such an appearance if </w:t>
      </w:r>
      <w:r w:rsidRPr="001C455C">
        <w:rPr>
          <w:rFonts w:ascii="Arial" w:hAnsi="Arial" w:cs="Arial"/>
          <w:color w:val="000000" w:themeColor="text1"/>
          <w:szCs w:val="24"/>
        </w:rPr>
        <w:t>the employee</w:t>
      </w:r>
      <w:r w:rsidR="00B06289" w:rsidRPr="001C455C">
        <w:rPr>
          <w:rFonts w:ascii="Arial" w:hAnsi="Arial" w:cs="Arial"/>
          <w:color w:val="000000" w:themeColor="text1"/>
          <w:szCs w:val="24"/>
        </w:rPr>
        <w:t xml:space="preserve"> was a party to the action.</w:t>
      </w:r>
    </w:p>
    <w:p w14:paraId="75030097" w14:textId="77777777" w:rsidR="00E4029E" w:rsidRPr="001C455C" w:rsidRDefault="00E4029E" w:rsidP="00314D56">
      <w:pPr>
        <w:jc w:val="both"/>
        <w:rPr>
          <w:rFonts w:ascii="Arial" w:hAnsi="Arial" w:cs="Arial"/>
          <w:color w:val="000000" w:themeColor="text1"/>
          <w:szCs w:val="24"/>
        </w:rPr>
      </w:pPr>
    </w:p>
    <w:p w14:paraId="1E8AC0E8" w14:textId="77777777" w:rsidR="00E4029E" w:rsidRPr="001C455C" w:rsidRDefault="00E4029E" w:rsidP="00314D56">
      <w:pPr>
        <w:jc w:val="both"/>
        <w:rPr>
          <w:rFonts w:ascii="Arial" w:hAnsi="Arial" w:cs="Arial"/>
          <w:color w:val="000000" w:themeColor="text1"/>
          <w:szCs w:val="24"/>
        </w:rPr>
      </w:pPr>
      <w:r w:rsidRPr="001C455C">
        <w:rPr>
          <w:rFonts w:ascii="Arial" w:hAnsi="Arial" w:cs="Arial"/>
          <w:color w:val="000000" w:themeColor="text1"/>
          <w:szCs w:val="24"/>
        </w:rPr>
        <w:t xml:space="preserve">Jury summons received by the employee are to be sent to Human Resources prior to the leave being taken.  While on jury duty leave, an employee is expected to return to work when the employee’s presence is not required to </w:t>
      </w:r>
      <w:proofErr w:type="gramStart"/>
      <w:r w:rsidRPr="001C455C">
        <w:rPr>
          <w:rFonts w:ascii="Arial" w:hAnsi="Arial" w:cs="Arial"/>
          <w:color w:val="000000" w:themeColor="text1"/>
          <w:szCs w:val="24"/>
        </w:rPr>
        <w:t>actually serve</w:t>
      </w:r>
      <w:proofErr w:type="gramEnd"/>
      <w:r w:rsidRPr="001C455C">
        <w:rPr>
          <w:rFonts w:ascii="Arial" w:hAnsi="Arial" w:cs="Arial"/>
          <w:color w:val="000000" w:themeColor="text1"/>
          <w:szCs w:val="24"/>
        </w:rPr>
        <w:t xml:space="preserve"> on a jury.  </w:t>
      </w:r>
    </w:p>
    <w:p w14:paraId="7AA12E87" w14:textId="77777777" w:rsidR="00E4029E" w:rsidRPr="001C455C" w:rsidRDefault="00E4029E" w:rsidP="00B10761">
      <w:pPr>
        <w:jc w:val="both"/>
        <w:rPr>
          <w:rFonts w:ascii="Arial" w:hAnsi="Arial" w:cs="Arial"/>
          <w:color w:val="000000" w:themeColor="text1"/>
          <w:szCs w:val="24"/>
        </w:rPr>
      </w:pPr>
    </w:p>
    <w:p w14:paraId="1B293644" w14:textId="77777777" w:rsidR="00EA6EC0" w:rsidRPr="001C455C" w:rsidRDefault="00EA6EC0" w:rsidP="00B10761">
      <w:pPr>
        <w:jc w:val="both"/>
        <w:rPr>
          <w:rFonts w:ascii="Arial" w:hAnsi="Arial" w:cs="Arial"/>
          <w:color w:val="000000" w:themeColor="text1"/>
          <w:szCs w:val="24"/>
        </w:rPr>
      </w:pPr>
    </w:p>
    <w:p w14:paraId="2AE070EA" w14:textId="297082E7" w:rsidR="00837A2F" w:rsidRPr="001C455C" w:rsidRDefault="00B76BF1" w:rsidP="00EA6EC0">
      <w:pPr>
        <w:widowControl/>
        <w:jc w:val="center"/>
        <w:rPr>
          <w:rFonts w:ascii="Arial" w:hAnsi="Arial" w:cs="Arial"/>
          <w:b/>
          <w:color w:val="000000" w:themeColor="text1"/>
          <w:szCs w:val="24"/>
        </w:rPr>
      </w:pPr>
      <w:r w:rsidRPr="001C455C">
        <w:rPr>
          <w:rFonts w:ascii="Arial" w:hAnsi="Arial" w:cs="Arial"/>
          <w:b/>
          <w:color w:val="000000" w:themeColor="text1"/>
          <w:szCs w:val="24"/>
        </w:rPr>
        <w:t xml:space="preserve">ARTICLE </w:t>
      </w:r>
      <w:r w:rsidR="000F4DBF" w:rsidRPr="001C455C">
        <w:rPr>
          <w:rFonts w:ascii="Arial" w:hAnsi="Arial" w:cs="Arial"/>
          <w:b/>
          <w:color w:val="000000" w:themeColor="text1"/>
          <w:szCs w:val="24"/>
        </w:rPr>
        <w:t>1</w:t>
      </w:r>
      <w:r w:rsidR="00E4029E" w:rsidRPr="001C455C">
        <w:rPr>
          <w:rFonts w:ascii="Arial" w:hAnsi="Arial" w:cs="Arial"/>
          <w:b/>
          <w:color w:val="000000" w:themeColor="text1"/>
          <w:szCs w:val="24"/>
        </w:rPr>
        <w:t>8</w:t>
      </w:r>
    </w:p>
    <w:p w14:paraId="7F587AD9" w14:textId="77777777" w:rsidR="00837A2F" w:rsidRPr="001C455C" w:rsidRDefault="00837A2F"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color w:val="000000" w:themeColor="text1"/>
          <w:szCs w:val="24"/>
        </w:rPr>
      </w:pPr>
    </w:p>
    <w:p w14:paraId="006DDFBB" w14:textId="77777777" w:rsidR="00837A2F" w:rsidRPr="001C455C" w:rsidRDefault="00B06289"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color w:val="000000" w:themeColor="text1"/>
          <w:szCs w:val="24"/>
        </w:rPr>
      </w:pPr>
      <w:r w:rsidRPr="001C455C">
        <w:rPr>
          <w:rFonts w:ascii="Arial" w:hAnsi="Arial" w:cs="Arial"/>
          <w:bCs/>
          <w:color w:val="000000" w:themeColor="text1"/>
          <w:szCs w:val="24"/>
          <w:u w:val="single"/>
        </w:rPr>
        <w:t>Evaluation</w:t>
      </w:r>
      <w:r w:rsidRPr="001C455C">
        <w:rPr>
          <w:rFonts w:ascii="Arial" w:hAnsi="Arial" w:cs="Arial"/>
          <w:bCs/>
          <w:color w:val="000000" w:themeColor="text1"/>
          <w:szCs w:val="24"/>
        </w:rPr>
        <w:t>:</w:t>
      </w:r>
    </w:p>
    <w:p w14:paraId="122CB705" w14:textId="77777777" w:rsidR="00837A2F" w:rsidRPr="001C455C" w:rsidRDefault="00837A2F" w:rsidP="00B10761">
      <w:pPr>
        <w:tabs>
          <w:tab w:val="left" w:pos="0"/>
        </w:tabs>
        <w:jc w:val="both"/>
        <w:rPr>
          <w:rFonts w:ascii="Arial" w:hAnsi="Arial" w:cs="Arial"/>
          <w:color w:val="000000" w:themeColor="text1"/>
          <w:szCs w:val="24"/>
        </w:rPr>
      </w:pPr>
    </w:p>
    <w:p w14:paraId="5875E321" w14:textId="48B1B417" w:rsidR="00837A2F"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Faculty will have the opportunity to see the evaluation tool before it is administered as well as the complete results after it is administered.  The faculty member will be given the opportunity to respond to any concerns or issues raised in the evaluation process according to current College Policies and Procedures.</w:t>
      </w:r>
    </w:p>
    <w:p w14:paraId="3D9743B1" w14:textId="77777777" w:rsidR="00837A2F" w:rsidRPr="001C455C" w:rsidRDefault="00837A2F" w:rsidP="00B10761">
      <w:pPr>
        <w:tabs>
          <w:tab w:val="left" w:pos="0"/>
        </w:tabs>
        <w:jc w:val="both"/>
        <w:rPr>
          <w:rFonts w:ascii="Arial" w:hAnsi="Arial" w:cs="Arial"/>
          <w:color w:val="000000" w:themeColor="text1"/>
          <w:szCs w:val="24"/>
        </w:rPr>
      </w:pPr>
    </w:p>
    <w:p w14:paraId="6FB4F098" w14:textId="18268F98" w:rsidR="000B6A10" w:rsidRPr="001C455C" w:rsidRDefault="000B6A10" w:rsidP="00B10761">
      <w:pPr>
        <w:tabs>
          <w:tab w:val="left" w:pos="0"/>
        </w:tabs>
        <w:jc w:val="both"/>
        <w:rPr>
          <w:rFonts w:ascii="Arial" w:hAnsi="Arial" w:cs="Arial"/>
          <w:color w:val="000000" w:themeColor="text1"/>
          <w:szCs w:val="24"/>
        </w:rPr>
      </w:pPr>
    </w:p>
    <w:p w14:paraId="6CF6E274" w14:textId="3FF3D756" w:rsidR="00837A2F"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97309" w:rsidRPr="001C455C">
        <w:rPr>
          <w:rFonts w:ascii="Arial" w:hAnsi="Arial" w:cs="Arial"/>
          <w:b/>
          <w:bCs/>
          <w:color w:val="000000" w:themeColor="text1"/>
          <w:szCs w:val="24"/>
        </w:rPr>
        <w:t>1</w:t>
      </w:r>
      <w:r w:rsidR="00E4029E" w:rsidRPr="001C455C">
        <w:rPr>
          <w:rFonts w:ascii="Arial" w:hAnsi="Arial" w:cs="Arial"/>
          <w:b/>
          <w:bCs/>
          <w:color w:val="000000" w:themeColor="text1"/>
          <w:szCs w:val="24"/>
        </w:rPr>
        <w:t>9</w:t>
      </w:r>
    </w:p>
    <w:p w14:paraId="565A70BA" w14:textId="77777777" w:rsidR="00837A2F"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 xml:space="preserve"> </w:t>
      </w:r>
    </w:p>
    <w:p w14:paraId="66A381AF" w14:textId="7F89D517" w:rsidR="00837A2F" w:rsidRPr="001C455C" w:rsidRDefault="00B06289" w:rsidP="00B10761">
      <w:pPr>
        <w:widowControl/>
        <w:autoSpaceDE w:val="0"/>
        <w:autoSpaceDN w:val="0"/>
        <w:adjustRightInd w:val="0"/>
        <w:rPr>
          <w:rFonts w:ascii="Arial" w:hAnsi="Arial" w:cs="Arial"/>
          <w:snapToGrid/>
          <w:color w:val="000000" w:themeColor="text1"/>
          <w:szCs w:val="24"/>
        </w:rPr>
      </w:pPr>
      <w:r w:rsidRPr="001C455C">
        <w:rPr>
          <w:rFonts w:ascii="Arial" w:hAnsi="Arial" w:cs="Arial"/>
          <w:snapToGrid/>
          <w:color w:val="000000" w:themeColor="text1"/>
          <w:szCs w:val="24"/>
          <w:lang w:val="en-CA"/>
        </w:rPr>
        <w:fldChar w:fldCharType="begin"/>
      </w:r>
      <w:r w:rsidRPr="001C455C">
        <w:rPr>
          <w:rFonts w:ascii="Arial" w:hAnsi="Arial" w:cs="Arial"/>
          <w:snapToGrid/>
          <w:color w:val="000000" w:themeColor="text1"/>
          <w:szCs w:val="24"/>
          <w:lang w:val="en-CA"/>
        </w:rPr>
        <w:instrText xml:space="preserve"> SEQ CHAPTER \h \r 1</w:instrText>
      </w:r>
      <w:r w:rsidRPr="001C455C">
        <w:rPr>
          <w:rFonts w:ascii="Arial" w:hAnsi="Arial" w:cs="Arial"/>
          <w:snapToGrid/>
          <w:color w:val="000000" w:themeColor="text1"/>
          <w:szCs w:val="24"/>
          <w:lang w:val="en-CA"/>
        </w:rPr>
        <w:fldChar w:fldCharType="end"/>
      </w:r>
      <w:r w:rsidRPr="001C455C">
        <w:rPr>
          <w:rFonts w:ascii="Arial" w:hAnsi="Arial" w:cs="Arial"/>
          <w:snapToGrid/>
          <w:color w:val="000000" w:themeColor="text1"/>
          <w:szCs w:val="24"/>
          <w:u w:val="single"/>
        </w:rPr>
        <w:t>In-Service Training</w:t>
      </w:r>
      <w:r w:rsidRPr="001C455C">
        <w:rPr>
          <w:rFonts w:ascii="Arial" w:hAnsi="Arial" w:cs="Arial"/>
          <w:snapToGrid/>
          <w:color w:val="000000" w:themeColor="text1"/>
          <w:szCs w:val="24"/>
        </w:rPr>
        <w:t>:</w:t>
      </w:r>
    </w:p>
    <w:p w14:paraId="29B308EB" w14:textId="77777777" w:rsidR="00837A2F" w:rsidRPr="001C455C" w:rsidRDefault="00837A2F" w:rsidP="00B10761">
      <w:pPr>
        <w:widowControl/>
        <w:autoSpaceDE w:val="0"/>
        <w:autoSpaceDN w:val="0"/>
        <w:adjustRightInd w:val="0"/>
        <w:rPr>
          <w:rFonts w:ascii="Arial" w:hAnsi="Arial" w:cs="Arial"/>
          <w:snapToGrid/>
          <w:color w:val="000000" w:themeColor="text1"/>
          <w:szCs w:val="24"/>
        </w:rPr>
      </w:pPr>
    </w:p>
    <w:p w14:paraId="5469D9E4" w14:textId="17A7442C" w:rsidR="00837A2F" w:rsidRPr="001C455C" w:rsidRDefault="00B06289" w:rsidP="00B10761">
      <w:pPr>
        <w:widowControl/>
        <w:autoSpaceDE w:val="0"/>
        <w:autoSpaceDN w:val="0"/>
        <w:adjustRightInd w:val="0"/>
        <w:jc w:val="both"/>
        <w:rPr>
          <w:rFonts w:ascii="Arial" w:hAnsi="Arial" w:cs="Arial"/>
          <w:snapToGrid/>
          <w:color w:val="000000" w:themeColor="text1"/>
          <w:szCs w:val="24"/>
        </w:rPr>
      </w:pPr>
      <w:r w:rsidRPr="001C455C">
        <w:rPr>
          <w:rFonts w:ascii="Arial" w:hAnsi="Arial" w:cs="Arial"/>
          <w:snapToGrid/>
          <w:color w:val="000000" w:themeColor="text1"/>
          <w:szCs w:val="24"/>
        </w:rPr>
        <w:t xml:space="preserve">During the contract year, the college will </w:t>
      </w:r>
      <w:r w:rsidR="004605B5" w:rsidRPr="007D0E14">
        <w:rPr>
          <w:rFonts w:ascii="Arial" w:hAnsi="Arial" w:cs="Arial"/>
          <w:snapToGrid/>
          <w:color w:val="000000" w:themeColor="text1"/>
          <w:szCs w:val="24"/>
        </w:rPr>
        <w:t>provide</w:t>
      </w:r>
      <w:r w:rsidRPr="001C455C">
        <w:rPr>
          <w:rFonts w:ascii="Arial" w:hAnsi="Arial" w:cs="Arial"/>
          <w:snapToGrid/>
          <w:color w:val="000000" w:themeColor="text1"/>
          <w:szCs w:val="24"/>
        </w:rPr>
        <w:t xml:space="preserve"> and schedule in-service training specifically focused on and oriented toward helping faculty improve their instructional capabilities.  </w:t>
      </w:r>
    </w:p>
    <w:p w14:paraId="7BD8D458" w14:textId="77777777" w:rsidR="00837A2F" w:rsidRPr="001C455C" w:rsidRDefault="00837A2F" w:rsidP="00B10761">
      <w:pPr>
        <w:widowControl/>
        <w:autoSpaceDE w:val="0"/>
        <w:autoSpaceDN w:val="0"/>
        <w:adjustRightInd w:val="0"/>
        <w:jc w:val="both"/>
        <w:rPr>
          <w:rFonts w:ascii="Arial" w:hAnsi="Arial" w:cs="Arial"/>
          <w:snapToGrid/>
          <w:color w:val="000000" w:themeColor="text1"/>
          <w:szCs w:val="24"/>
        </w:rPr>
      </w:pPr>
    </w:p>
    <w:p w14:paraId="48572FFA" w14:textId="09E65159" w:rsidR="00837A2F" w:rsidRPr="001C455C" w:rsidRDefault="00EC0217" w:rsidP="00B10761">
      <w:pPr>
        <w:jc w:val="both"/>
        <w:rPr>
          <w:rFonts w:ascii="Arial" w:hAnsi="Arial" w:cs="Arial"/>
          <w:bCs/>
          <w:iCs/>
          <w:color w:val="000000" w:themeColor="text1"/>
          <w:szCs w:val="24"/>
        </w:rPr>
      </w:pPr>
      <w:r w:rsidRPr="001C455C">
        <w:rPr>
          <w:rFonts w:ascii="Arial" w:hAnsi="Arial" w:cs="Arial"/>
          <w:snapToGrid/>
          <w:color w:val="000000" w:themeColor="text1"/>
          <w:szCs w:val="24"/>
        </w:rPr>
        <w:t xml:space="preserve">Faculty will be notified at least </w:t>
      </w:r>
      <w:r w:rsidR="00B06289" w:rsidRPr="001C455C">
        <w:rPr>
          <w:rFonts w:ascii="Arial" w:hAnsi="Arial" w:cs="Arial"/>
          <w:snapToGrid/>
          <w:color w:val="000000" w:themeColor="text1"/>
          <w:szCs w:val="24"/>
        </w:rPr>
        <w:t>15 business days in advance</w:t>
      </w:r>
      <w:r w:rsidR="001770F8" w:rsidRPr="001C455C">
        <w:rPr>
          <w:rFonts w:ascii="Arial" w:hAnsi="Arial" w:cs="Arial"/>
          <w:snapToGrid/>
          <w:color w:val="000000" w:themeColor="text1"/>
          <w:szCs w:val="24"/>
        </w:rPr>
        <w:t xml:space="preserve"> </w:t>
      </w:r>
      <w:r w:rsidRPr="001C455C">
        <w:rPr>
          <w:rFonts w:ascii="Arial" w:hAnsi="Arial" w:cs="Arial"/>
          <w:snapToGrid/>
          <w:color w:val="000000" w:themeColor="text1"/>
          <w:szCs w:val="24"/>
        </w:rPr>
        <w:t>of the date, time</w:t>
      </w:r>
      <w:r w:rsidR="00743C33" w:rsidRPr="001C455C">
        <w:rPr>
          <w:rFonts w:ascii="Arial" w:hAnsi="Arial" w:cs="Arial"/>
          <w:snapToGrid/>
          <w:color w:val="000000" w:themeColor="text1"/>
          <w:szCs w:val="24"/>
        </w:rPr>
        <w:t xml:space="preserve"> and location of an in-service training</w:t>
      </w:r>
      <w:r w:rsidR="00B06289" w:rsidRPr="001C455C">
        <w:rPr>
          <w:rFonts w:ascii="Arial" w:hAnsi="Arial" w:cs="Arial"/>
          <w:snapToGrid/>
          <w:color w:val="000000" w:themeColor="text1"/>
          <w:szCs w:val="24"/>
        </w:rPr>
        <w:t>.  A</w:t>
      </w:r>
      <w:r w:rsidR="00743C33" w:rsidRPr="001C455C">
        <w:rPr>
          <w:rFonts w:ascii="Arial" w:hAnsi="Arial" w:cs="Arial"/>
          <w:snapToGrid/>
          <w:color w:val="000000" w:themeColor="text1"/>
          <w:szCs w:val="24"/>
        </w:rPr>
        <w:t>n</w:t>
      </w:r>
      <w:r w:rsidR="00B06289" w:rsidRPr="001C455C">
        <w:rPr>
          <w:rFonts w:ascii="Arial" w:hAnsi="Arial" w:cs="Arial"/>
          <w:snapToGrid/>
          <w:color w:val="000000" w:themeColor="text1"/>
          <w:szCs w:val="24"/>
        </w:rPr>
        <w:t xml:space="preserve"> agenda or program for training will be made available </w:t>
      </w:r>
      <w:r w:rsidR="008E5204" w:rsidRPr="001C455C">
        <w:rPr>
          <w:rFonts w:ascii="Arial" w:hAnsi="Arial" w:cs="Arial"/>
          <w:snapToGrid/>
          <w:color w:val="000000" w:themeColor="text1"/>
          <w:szCs w:val="24"/>
        </w:rPr>
        <w:t>2</w:t>
      </w:r>
      <w:r w:rsidR="00B06289" w:rsidRPr="001C455C">
        <w:rPr>
          <w:rFonts w:ascii="Arial" w:hAnsi="Arial" w:cs="Arial"/>
          <w:snapToGrid/>
          <w:color w:val="000000" w:themeColor="text1"/>
          <w:szCs w:val="24"/>
        </w:rPr>
        <w:t xml:space="preserve"> business days in advance of the scheduled activity.  The subject and agenda of these in-service training opportunities will be determined by the administration </w:t>
      </w:r>
      <w:proofErr w:type="gramStart"/>
      <w:r w:rsidR="00B06289" w:rsidRPr="001C455C">
        <w:rPr>
          <w:rFonts w:ascii="Arial" w:hAnsi="Arial" w:cs="Arial"/>
          <w:snapToGrid/>
          <w:color w:val="000000" w:themeColor="text1"/>
          <w:szCs w:val="24"/>
        </w:rPr>
        <w:t>taking into account</w:t>
      </w:r>
      <w:proofErr w:type="gramEnd"/>
      <w:r w:rsidR="00B06289" w:rsidRPr="001C455C">
        <w:rPr>
          <w:rFonts w:ascii="Arial" w:hAnsi="Arial" w:cs="Arial"/>
          <w:snapToGrid/>
          <w:color w:val="000000" w:themeColor="text1"/>
          <w:szCs w:val="24"/>
        </w:rPr>
        <w:t xml:space="preserve"> the needs of the college, the students, and the faculty</w:t>
      </w:r>
      <w:r w:rsidR="008E5204" w:rsidRPr="001C455C">
        <w:rPr>
          <w:rFonts w:ascii="Arial" w:hAnsi="Arial" w:cs="Arial"/>
          <w:snapToGrid/>
          <w:color w:val="000000" w:themeColor="text1"/>
          <w:szCs w:val="24"/>
        </w:rPr>
        <w:t>.</w:t>
      </w:r>
    </w:p>
    <w:p w14:paraId="759E57CA" w14:textId="77777777" w:rsidR="00C90706" w:rsidRPr="001C455C" w:rsidRDefault="00C90706" w:rsidP="00C90706">
      <w:pPr>
        <w:widowControl/>
        <w:spacing w:line="276" w:lineRule="auto"/>
        <w:jc w:val="center"/>
        <w:rPr>
          <w:rFonts w:ascii="Arial" w:eastAsiaTheme="minorHAnsi" w:hAnsi="Arial" w:cs="Arial"/>
          <w:snapToGrid/>
          <w:color w:val="000000" w:themeColor="text1"/>
          <w:szCs w:val="24"/>
        </w:rPr>
      </w:pPr>
    </w:p>
    <w:p w14:paraId="1D115D7C" w14:textId="169BE49F" w:rsidR="00903DB9" w:rsidRPr="001C455C" w:rsidRDefault="00B06289" w:rsidP="00760D18">
      <w:pPr>
        <w:widowControl/>
        <w:spacing w:line="276" w:lineRule="auto"/>
        <w:jc w:val="center"/>
        <w:rPr>
          <w:rFonts w:ascii="Arial" w:hAnsi="Arial" w:cs="Arial"/>
          <w:b/>
          <w:bCs/>
          <w:color w:val="000000" w:themeColor="text1"/>
          <w:szCs w:val="24"/>
        </w:rPr>
      </w:pPr>
      <w:r w:rsidRPr="001C455C">
        <w:rPr>
          <w:rFonts w:ascii="Arial" w:eastAsiaTheme="minorHAnsi" w:hAnsi="Arial" w:cs="Arial"/>
          <w:snapToGrid/>
          <w:color w:val="000000" w:themeColor="text1"/>
          <w:szCs w:val="24"/>
        </w:rPr>
        <w:br/>
      </w:r>
      <w:r w:rsidR="00B76BF1" w:rsidRPr="001C455C">
        <w:rPr>
          <w:rFonts w:ascii="Arial" w:hAnsi="Arial" w:cs="Arial"/>
          <w:b/>
          <w:bCs/>
          <w:color w:val="000000" w:themeColor="text1"/>
          <w:szCs w:val="24"/>
        </w:rPr>
        <w:t xml:space="preserve">ARTICLE </w:t>
      </w:r>
      <w:r w:rsidR="00E4029E" w:rsidRPr="001C455C">
        <w:rPr>
          <w:rFonts w:ascii="Arial" w:hAnsi="Arial" w:cs="Arial"/>
          <w:b/>
          <w:bCs/>
          <w:color w:val="000000" w:themeColor="text1"/>
          <w:szCs w:val="24"/>
        </w:rPr>
        <w:t>20</w:t>
      </w:r>
    </w:p>
    <w:p w14:paraId="3E3C25AE" w14:textId="77777777" w:rsidR="00903DB9" w:rsidRPr="001C455C" w:rsidRDefault="00903DB9" w:rsidP="00B10761">
      <w:pPr>
        <w:jc w:val="both"/>
        <w:rPr>
          <w:rFonts w:ascii="Arial" w:hAnsi="Arial" w:cs="Arial"/>
          <w:color w:val="000000" w:themeColor="text1"/>
          <w:szCs w:val="24"/>
        </w:rPr>
      </w:pPr>
    </w:p>
    <w:p w14:paraId="247E5091"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Individual Binding Contract</w:t>
      </w:r>
      <w:r w:rsidRPr="001C455C">
        <w:rPr>
          <w:rFonts w:ascii="Arial" w:hAnsi="Arial" w:cs="Arial"/>
          <w:color w:val="000000" w:themeColor="text1"/>
          <w:szCs w:val="24"/>
        </w:rPr>
        <w:t>:</w:t>
      </w:r>
    </w:p>
    <w:p w14:paraId="1CE581AD" w14:textId="77777777" w:rsidR="00903DB9" w:rsidRPr="001C455C" w:rsidRDefault="00903DB9" w:rsidP="00B10761">
      <w:pPr>
        <w:jc w:val="both"/>
        <w:rPr>
          <w:rFonts w:ascii="Arial" w:hAnsi="Arial" w:cs="Arial"/>
          <w:color w:val="000000" w:themeColor="text1"/>
          <w:szCs w:val="24"/>
        </w:rPr>
      </w:pPr>
    </w:p>
    <w:p w14:paraId="2BAC89C3"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Each individual full</w:t>
      </w:r>
      <w:r w:rsidRPr="001C455C">
        <w:rPr>
          <w:rFonts w:ascii="Arial" w:hAnsi="Arial" w:cs="Arial"/>
          <w:color w:val="000000" w:themeColor="text1"/>
          <w:szCs w:val="24"/>
        </w:rPr>
        <w:noBreakHyphen/>
        <w:t>time teaching contract represents a mutual agreement binding upon both parties and subject to the terms of the negotiated agreement.</w:t>
      </w:r>
    </w:p>
    <w:p w14:paraId="152DD55C" w14:textId="77777777" w:rsidR="00903DB9" w:rsidRPr="001C455C" w:rsidRDefault="00903DB9" w:rsidP="00C90706">
      <w:pPr>
        <w:widowControl/>
        <w:spacing w:line="276" w:lineRule="auto"/>
        <w:rPr>
          <w:rFonts w:ascii="Arial" w:eastAsiaTheme="minorHAnsi" w:hAnsi="Arial" w:cs="Arial"/>
          <w:snapToGrid/>
          <w:color w:val="000000" w:themeColor="text1"/>
          <w:szCs w:val="24"/>
        </w:rPr>
      </w:pPr>
    </w:p>
    <w:p w14:paraId="75046DD3" w14:textId="77777777" w:rsidR="00C90706" w:rsidRPr="001C455C" w:rsidRDefault="00C90706" w:rsidP="00760D18">
      <w:pPr>
        <w:widowControl/>
        <w:spacing w:line="276" w:lineRule="auto"/>
        <w:rPr>
          <w:rFonts w:ascii="Arial" w:eastAsiaTheme="minorHAnsi" w:hAnsi="Arial" w:cs="Arial"/>
          <w:snapToGrid/>
          <w:color w:val="000000" w:themeColor="text1"/>
          <w:szCs w:val="24"/>
        </w:rPr>
      </w:pPr>
    </w:p>
    <w:p w14:paraId="601EED9E" w14:textId="77777777" w:rsidR="00964CDB" w:rsidRDefault="00964CDB">
      <w:pPr>
        <w:widowControl/>
        <w:rPr>
          <w:rFonts w:ascii="Arial" w:hAnsi="Arial" w:cs="Arial"/>
          <w:b/>
          <w:bCs/>
          <w:color w:val="000000" w:themeColor="text1"/>
          <w:szCs w:val="24"/>
        </w:rPr>
      </w:pPr>
      <w:r>
        <w:rPr>
          <w:rFonts w:ascii="Arial" w:hAnsi="Arial" w:cs="Arial"/>
          <w:b/>
          <w:bCs/>
          <w:color w:val="000000" w:themeColor="text1"/>
          <w:szCs w:val="24"/>
        </w:rPr>
        <w:br w:type="page"/>
      </w:r>
    </w:p>
    <w:p w14:paraId="1A5EE3E5" w14:textId="194AA815" w:rsidR="00903DB9" w:rsidRPr="001C455C" w:rsidRDefault="00B76BF1" w:rsidP="00B10761">
      <w:pPr>
        <w:tabs>
          <w:tab w:val="center" w:pos="4680"/>
          <w:tab w:val="left" w:pos="5040"/>
          <w:tab w:val="left" w:pos="5760"/>
          <w:tab w:val="left" w:pos="6480"/>
          <w:tab w:val="left" w:pos="7200"/>
          <w:tab w:val="left" w:pos="7920"/>
          <w:tab w:val="left" w:pos="8640"/>
          <w:tab w:val="left" w:pos="9360"/>
        </w:tabs>
        <w:jc w:val="center"/>
        <w:rPr>
          <w:rFonts w:ascii="Arial" w:hAnsi="Arial" w:cs="Arial"/>
          <w:b/>
          <w:bCs/>
          <w:color w:val="000000" w:themeColor="text1"/>
          <w:szCs w:val="24"/>
        </w:rPr>
      </w:pPr>
      <w:r w:rsidRPr="001C455C">
        <w:rPr>
          <w:rFonts w:ascii="Arial" w:hAnsi="Arial" w:cs="Arial"/>
          <w:b/>
          <w:bCs/>
          <w:color w:val="000000" w:themeColor="text1"/>
          <w:szCs w:val="24"/>
        </w:rPr>
        <w:lastRenderedPageBreak/>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1</w:t>
      </w:r>
    </w:p>
    <w:p w14:paraId="02A05BB2" w14:textId="31B13A61" w:rsidR="00903DB9" w:rsidRPr="001C455C" w:rsidRDefault="00903DB9" w:rsidP="00B10761">
      <w:pPr>
        <w:tabs>
          <w:tab w:val="center" w:pos="4680"/>
        </w:tabs>
        <w:jc w:val="both"/>
        <w:rPr>
          <w:rFonts w:ascii="Arial" w:hAnsi="Arial" w:cs="Arial"/>
          <w:color w:val="000000" w:themeColor="text1"/>
          <w:szCs w:val="24"/>
        </w:rPr>
      </w:pPr>
    </w:p>
    <w:p w14:paraId="5CEA7FEC"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Association Rights</w:t>
      </w:r>
      <w:r w:rsidRPr="001C455C">
        <w:rPr>
          <w:rFonts w:ascii="Arial" w:hAnsi="Arial" w:cs="Arial"/>
          <w:color w:val="000000" w:themeColor="text1"/>
          <w:szCs w:val="24"/>
        </w:rPr>
        <w:t>:</w:t>
      </w:r>
    </w:p>
    <w:p w14:paraId="2B3A6CC9" w14:textId="77777777" w:rsidR="00903DB9" w:rsidRPr="001C455C" w:rsidRDefault="00903DB9" w:rsidP="00B10761">
      <w:pPr>
        <w:jc w:val="both"/>
        <w:rPr>
          <w:rFonts w:ascii="Arial" w:hAnsi="Arial" w:cs="Arial"/>
          <w:color w:val="000000" w:themeColor="text1"/>
          <w:szCs w:val="24"/>
        </w:rPr>
      </w:pPr>
    </w:p>
    <w:p w14:paraId="7B6C22A6" w14:textId="3869268E"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The college and CCCEA agree that all full</w:t>
      </w:r>
      <w:r w:rsidRPr="001C455C">
        <w:rPr>
          <w:rFonts w:ascii="Arial" w:hAnsi="Arial" w:cs="Arial"/>
          <w:color w:val="000000" w:themeColor="text1"/>
          <w:szCs w:val="24"/>
        </w:rPr>
        <w:noBreakHyphen/>
        <w:t>time faculty members have the right to form, join, and participate in or to refrain from forming, joining, or participating in any employee organization of their choice for any lawful purpose.  The college and CCCEA agree not to deprive any full</w:t>
      </w:r>
      <w:r w:rsidRPr="001C455C">
        <w:rPr>
          <w:rFonts w:ascii="Arial" w:hAnsi="Arial" w:cs="Arial"/>
          <w:color w:val="000000" w:themeColor="text1"/>
          <w:szCs w:val="24"/>
        </w:rPr>
        <w:noBreakHyphen/>
        <w:t xml:space="preserve">time faculty member of any right granted to </w:t>
      </w:r>
      <w:r w:rsidR="001A752D" w:rsidRPr="001C455C">
        <w:rPr>
          <w:rFonts w:ascii="Arial" w:hAnsi="Arial" w:cs="Arial"/>
          <w:color w:val="000000" w:themeColor="text1"/>
          <w:szCs w:val="24"/>
        </w:rPr>
        <w:t>them</w:t>
      </w:r>
      <w:r w:rsidRPr="001C455C">
        <w:rPr>
          <w:rFonts w:ascii="Arial" w:hAnsi="Arial" w:cs="Arial"/>
          <w:color w:val="000000" w:themeColor="text1"/>
          <w:szCs w:val="24"/>
        </w:rPr>
        <w:t xml:space="preserve"> by state statutes allowing faculty</w:t>
      </w:r>
      <w:r w:rsidRPr="001C455C">
        <w:rPr>
          <w:rFonts w:ascii="Arial" w:hAnsi="Arial" w:cs="Arial"/>
          <w:b/>
          <w:color w:val="000000" w:themeColor="text1"/>
          <w:szCs w:val="24"/>
        </w:rPr>
        <w:t xml:space="preserve"> </w:t>
      </w:r>
      <w:r w:rsidRPr="001C455C">
        <w:rPr>
          <w:rFonts w:ascii="Arial" w:hAnsi="Arial" w:cs="Arial"/>
          <w:color w:val="000000" w:themeColor="text1"/>
          <w:szCs w:val="24"/>
        </w:rPr>
        <w:t>to organize for collective bargaining.</w:t>
      </w:r>
    </w:p>
    <w:p w14:paraId="7E7A2D04" w14:textId="77777777" w:rsidR="00AC70D3" w:rsidRPr="001C455C" w:rsidRDefault="00AC70D3" w:rsidP="00C90706">
      <w:pPr>
        <w:widowControl/>
        <w:spacing w:line="276" w:lineRule="auto"/>
        <w:rPr>
          <w:rFonts w:ascii="Arial" w:eastAsiaTheme="minorHAnsi" w:hAnsi="Arial" w:cs="Arial"/>
          <w:snapToGrid/>
          <w:color w:val="000000" w:themeColor="text1"/>
          <w:szCs w:val="24"/>
        </w:rPr>
      </w:pPr>
    </w:p>
    <w:p w14:paraId="66B5BA3D" w14:textId="77777777" w:rsidR="00C90706" w:rsidRPr="001C455C" w:rsidRDefault="00C90706" w:rsidP="00760D18">
      <w:pPr>
        <w:widowControl/>
        <w:spacing w:line="276" w:lineRule="auto"/>
        <w:rPr>
          <w:rFonts w:ascii="Arial" w:eastAsiaTheme="minorHAnsi" w:hAnsi="Arial" w:cs="Arial"/>
          <w:snapToGrid/>
          <w:color w:val="000000" w:themeColor="text1"/>
          <w:szCs w:val="24"/>
        </w:rPr>
      </w:pPr>
    </w:p>
    <w:p w14:paraId="39755B1C" w14:textId="1E1F7357" w:rsidR="00025256" w:rsidRPr="001C455C" w:rsidRDefault="00025256">
      <w:pPr>
        <w:widowControl/>
        <w:rPr>
          <w:rFonts w:ascii="Arial" w:hAnsi="Arial" w:cs="Arial"/>
          <w:b/>
          <w:bCs/>
          <w:color w:val="000000" w:themeColor="text1"/>
          <w:szCs w:val="24"/>
        </w:rPr>
      </w:pPr>
    </w:p>
    <w:p w14:paraId="301DF641" w14:textId="6494BF22" w:rsidR="00903DB9"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2</w:t>
      </w:r>
    </w:p>
    <w:p w14:paraId="087CE293" w14:textId="77777777" w:rsidR="00903DB9" w:rsidRPr="001C455C" w:rsidRDefault="00903DB9" w:rsidP="00B10761">
      <w:pPr>
        <w:jc w:val="both"/>
        <w:rPr>
          <w:rFonts w:ascii="Arial" w:hAnsi="Arial" w:cs="Arial"/>
          <w:color w:val="000000" w:themeColor="text1"/>
          <w:szCs w:val="24"/>
        </w:rPr>
      </w:pPr>
    </w:p>
    <w:p w14:paraId="3A0CD567"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CCCEA Officers and Members</w:t>
      </w:r>
      <w:r w:rsidRPr="001C455C">
        <w:rPr>
          <w:rFonts w:ascii="Arial" w:hAnsi="Arial" w:cs="Arial"/>
          <w:color w:val="000000" w:themeColor="text1"/>
          <w:szCs w:val="24"/>
        </w:rPr>
        <w:t>:</w:t>
      </w:r>
    </w:p>
    <w:p w14:paraId="1963AC82" w14:textId="77777777" w:rsidR="00903DB9" w:rsidRPr="001C455C" w:rsidRDefault="00903DB9" w:rsidP="00B10761">
      <w:pPr>
        <w:jc w:val="both"/>
        <w:rPr>
          <w:rFonts w:ascii="Arial" w:hAnsi="Arial" w:cs="Arial"/>
          <w:color w:val="000000" w:themeColor="text1"/>
          <w:szCs w:val="24"/>
        </w:rPr>
      </w:pPr>
    </w:p>
    <w:p w14:paraId="1FDDB3C5"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 xml:space="preserve">The president of CCCEA shall furnish the board with a list of the current officers and the certified number of members each year.  The college administration will </w:t>
      </w:r>
      <w:r w:rsidRPr="001C455C">
        <w:rPr>
          <w:rFonts w:ascii="Arial" w:hAnsi="Arial" w:cs="Arial"/>
          <w:bCs/>
          <w:iCs/>
          <w:color w:val="000000" w:themeColor="text1"/>
          <w:szCs w:val="24"/>
        </w:rPr>
        <w:t>provide an easily accessible electronic version of the negotiated agreement on the college website.</w:t>
      </w:r>
    </w:p>
    <w:p w14:paraId="1868D3DD" w14:textId="77777777" w:rsidR="00F75A68" w:rsidRPr="001C455C" w:rsidRDefault="00F75A68" w:rsidP="00B10761">
      <w:pPr>
        <w:tabs>
          <w:tab w:val="center" w:pos="4680"/>
        </w:tabs>
        <w:jc w:val="center"/>
        <w:rPr>
          <w:rFonts w:ascii="Arial" w:hAnsi="Arial" w:cs="Arial"/>
          <w:color w:val="000000" w:themeColor="text1"/>
          <w:szCs w:val="24"/>
        </w:rPr>
      </w:pPr>
    </w:p>
    <w:p w14:paraId="461CDDA7" w14:textId="77777777" w:rsidR="00F75A68" w:rsidRPr="001C455C" w:rsidRDefault="00F75A68" w:rsidP="00B10761">
      <w:pPr>
        <w:tabs>
          <w:tab w:val="center" w:pos="4680"/>
        </w:tabs>
        <w:jc w:val="center"/>
        <w:rPr>
          <w:rFonts w:ascii="Arial" w:hAnsi="Arial" w:cs="Arial"/>
          <w:color w:val="000000" w:themeColor="text1"/>
          <w:szCs w:val="24"/>
        </w:rPr>
      </w:pPr>
    </w:p>
    <w:p w14:paraId="0680E34E" w14:textId="21466292" w:rsidR="00903DB9"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3</w:t>
      </w:r>
    </w:p>
    <w:p w14:paraId="199CD8CB" w14:textId="77777777" w:rsidR="00903DB9" w:rsidRPr="001C455C" w:rsidRDefault="00903DB9" w:rsidP="00B10761">
      <w:pPr>
        <w:jc w:val="both"/>
        <w:rPr>
          <w:rFonts w:ascii="Arial" w:hAnsi="Arial" w:cs="Arial"/>
          <w:color w:val="000000" w:themeColor="text1"/>
          <w:szCs w:val="24"/>
        </w:rPr>
      </w:pPr>
    </w:p>
    <w:p w14:paraId="313592BA"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Management Rights</w:t>
      </w:r>
      <w:r w:rsidRPr="001C455C">
        <w:rPr>
          <w:rFonts w:ascii="Arial" w:hAnsi="Arial" w:cs="Arial"/>
          <w:color w:val="000000" w:themeColor="text1"/>
          <w:szCs w:val="24"/>
        </w:rPr>
        <w:t>:</w:t>
      </w:r>
    </w:p>
    <w:p w14:paraId="6F4ABF23" w14:textId="77777777" w:rsidR="00903DB9" w:rsidRPr="001C455C" w:rsidRDefault="00903DB9" w:rsidP="00B10761">
      <w:pPr>
        <w:jc w:val="both"/>
        <w:rPr>
          <w:rFonts w:ascii="Arial" w:hAnsi="Arial" w:cs="Arial"/>
          <w:color w:val="000000" w:themeColor="text1"/>
          <w:szCs w:val="24"/>
        </w:rPr>
      </w:pPr>
    </w:p>
    <w:p w14:paraId="21938C31" w14:textId="3114615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It is agreed by and between parties hereto that those items resolved by negotiations represent the sole and exclusive understanding by and between the parties relative to wages, hours, days, modes of instruction, and conditions of employment existing during the negotiated period.  The parties recognize the right of management to conduct the business of the employer and to direct their working force, and the employer, subject only to the express terms and conditions hereof, shall have and does hereby expressly reserve the right to determine all issues relating to wages, hours, days, modes of instruction, and conditions of employment not expressly resolved by negotiations including, but not limited to, the right to fire and lay</w:t>
      </w:r>
      <w:r w:rsidRPr="001C455C">
        <w:rPr>
          <w:rFonts w:ascii="Arial" w:hAnsi="Arial" w:cs="Arial"/>
          <w:color w:val="000000" w:themeColor="text1"/>
          <w:szCs w:val="24"/>
        </w:rPr>
        <w:noBreakHyphen/>
        <w:t>off faculty, to classify, assign, transfer, and promote them, to discipline or discharge them for cause, and in general, to maintain order and efficiency.  The employer reserves the right to publish reasonable rules and regulations from time to time as it may deem necessary and appropriate for the conduct of its business and may do so provided only that the same are not inconsistent with the express terms as resolved by negotiations.  Once executed, those items resolved or unresolved by negotiations shall not be renegotiated or reopened with respect to any subject or any term or condition of employment including, but not limited to, wages, hours, days, modes of instruction, and conditions of employment of the bargaining unit except by mutual consent of the parties involved.  If such mutual consent is not gained, then this shall be considered final remedy for reopening, and renegotiations shall not take place.</w:t>
      </w:r>
    </w:p>
    <w:p w14:paraId="25ECB909" w14:textId="77777777" w:rsidR="000B6A10" w:rsidRPr="001C455C" w:rsidRDefault="000B6A10" w:rsidP="00B10761">
      <w:pPr>
        <w:jc w:val="both"/>
        <w:rPr>
          <w:rFonts w:ascii="Arial" w:hAnsi="Arial" w:cs="Arial"/>
          <w:color w:val="000000" w:themeColor="text1"/>
          <w:szCs w:val="24"/>
        </w:rPr>
      </w:pPr>
    </w:p>
    <w:p w14:paraId="3475EBA0" w14:textId="77777777" w:rsidR="00903DB9" w:rsidRPr="001C455C" w:rsidRDefault="00903DB9" w:rsidP="00B10761">
      <w:pPr>
        <w:tabs>
          <w:tab w:val="center" w:pos="4680"/>
        </w:tabs>
        <w:jc w:val="both"/>
        <w:rPr>
          <w:rFonts w:ascii="Arial" w:hAnsi="Arial" w:cs="Arial"/>
          <w:color w:val="000000" w:themeColor="text1"/>
          <w:szCs w:val="24"/>
        </w:rPr>
      </w:pPr>
    </w:p>
    <w:p w14:paraId="2ADD18F7" w14:textId="4708C337" w:rsidR="00903DB9" w:rsidRPr="001C455C" w:rsidRDefault="00B76BF1" w:rsidP="00B10761">
      <w:pPr>
        <w:tabs>
          <w:tab w:val="center" w:pos="4680"/>
        </w:tabs>
        <w:jc w:val="center"/>
        <w:rPr>
          <w:rFonts w:ascii="Arial" w:hAnsi="Arial" w:cs="Arial"/>
          <w:b/>
          <w:bCs/>
          <w:color w:val="000000" w:themeColor="text1"/>
          <w:szCs w:val="24"/>
        </w:rPr>
      </w:pPr>
      <w:r w:rsidRPr="001C455C">
        <w:rPr>
          <w:rFonts w:ascii="Arial" w:hAnsi="Arial" w:cs="Arial"/>
          <w:b/>
          <w:bCs/>
          <w:color w:val="000000" w:themeColor="text1"/>
          <w:szCs w:val="24"/>
        </w:rPr>
        <w:lastRenderedPageBreak/>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4</w:t>
      </w:r>
    </w:p>
    <w:p w14:paraId="7F138C46" w14:textId="77777777" w:rsidR="00903DB9" w:rsidRPr="001C455C" w:rsidRDefault="00903DB9" w:rsidP="00B10761">
      <w:pPr>
        <w:jc w:val="both"/>
        <w:rPr>
          <w:rFonts w:ascii="Arial" w:hAnsi="Arial" w:cs="Arial"/>
          <w:color w:val="000000" w:themeColor="text1"/>
          <w:szCs w:val="24"/>
        </w:rPr>
      </w:pPr>
    </w:p>
    <w:p w14:paraId="2BF963C0" w14:textId="77777777"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u w:val="single"/>
        </w:rPr>
        <w:t>Use of College Facilities</w:t>
      </w:r>
      <w:r w:rsidRPr="001C455C">
        <w:rPr>
          <w:rFonts w:ascii="Arial" w:hAnsi="Arial" w:cs="Arial"/>
          <w:color w:val="000000" w:themeColor="text1"/>
          <w:szCs w:val="24"/>
        </w:rPr>
        <w:t>:</w:t>
      </w:r>
    </w:p>
    <w:p w14:paraId="19747C38" w14:textId="77777777" w:rsidR="00903DB9" w:rsidRPr="001C455C" w:rsidRDefault="00903DB9" w:rsidP="00B10761">
      <w:pPr>
        <w:jc w:val="both"/>
        <w:rPr>
          <w:rFonts w:ascii="Arial" w:hAnsi="Arial" w:cs="Arial"/>
          <w:color w:val="000000" w:themeColor="text1"/>
          <w:szCs w:val="24"/>
        </w:rPr>
      </w:pPr>
    </w:p>
    <w:p w14:paraId="24CE1E0D" w14:textId="683D7331"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Duly authorized representatives of CCCEA shall be permitted to transact official CCCEA business on college property without expense except as provided in this article</w:t>
      </w:r>
      <w:r w:rsidR="008E06F6" w:rsidRPr="001C455C">
        <w:rPr>
          <w:rFonts w:ascii="Arial" w:hAnsi="Arial" w:cs="Arial"/>
          <w:color w:val="000000" w:themeColor="text1"/>
          <w:szCs w:val="24"/>
        </w:rPr>
        <w:t>.</w:t>
      </w:r>
      <w:r w:rsidRPr="001C455C">
        <w:rPr>
          <w:rFonts w:ascii="Arial" w:hAnsi="Arial" w:cs="Arial"/>
          <w:color w:val="000000" w:themeColor="text1"/>
          <w:szCs w:val="24"/>
        </w:rPr>
        <w:t xml:space="preserve"> </w:t>
      </w:r>
      <w:r w:rsidR="003F5E2A" w:rsidRPr="001C455C">
        <w:rPr>
          <w:rFonts w:ascii="Arial" w:hAnsi="Arial" w:cs="Arial"/>
          <w:color w:val="000000" w:themeColor="text1"/>
          <w:szCs w:val="24"/>
        </w:rPr>
        <w:t xml:space="preserve"> </w:t>
      </w:r>
      <w:r w:rsidR="008E06F6" w:rsidRPr="001C455C">
        <w:rPr>
          <w:rFonts w:ascii="Arial" w:hAnsi="Arial" w:cs="Arial"/>
          <w:color w:val="000000" w:themeColor="text1"/>
          <w:szCs w:val="24"/>
        </w:rPr>
        <w:t>CC</w:t>
      </w:r>
      <w:r w:rsidR="00865D89" w:rsidRPr="001C455C">
        <w:rPr>
          <w:rFonts w:ascii="Arial" w:hAnsi="Arial" w:cs="Arial"/>
          <w:color w:val="000000" w:themeColor="text1"/>
          <w:szCs w:val="24"/>
        </w:rPr>
        <w:t>C</w:t>
      </w:r>
      <w:r w:rsidR="008E06F6" w:rsidRPr="001C455C">
        <w:rPr>
          <w:rFonts w:ascii="Arial" w:hAnsi="Arial" w:cs="Arial"/>
          <w:color w:val="000000" w:themeColor="text1"/>
          <w:szCs w:val="24"/>
        </w:rPr>
        <w:t>EA</w:t>
      </w:r>
      <w:r w:rsidRPr="001C455C">
        <w:rPr>
          <w:rFonts w:ascii="Arial" w:hAnsi="Arial" w:cs="Arial"/>
          <w:color w:val="000000" w:themeColor="text1"/>
          <w:szCs w:val="24"/>
        </w:rPr>
        <w:t xml:space="preserve"> business shall not interfere with or interrupt normal college operations or the responsibilities of faculty members.</w:t>
      </w:r>
    </w:p>
    <w:p w14:paraId="1263AAEC" w14:textId="77777777" w:rsidR="00903DB9" w:rsidRPr="001C455C" w:rsidRDefault="00903DB9" w:rsidP="00B10761">
      <w:pPr>
        <w:rPr>
          <w:rFonts w:ascii="Arial" w:hAnsi="Arial" w:cs="Arial"/>
          <w:color w:val="000000" w:themeColor="text1"/>
          <w:szCs w:val="24"/>
        </w:rPr>
      </w:pPr>
    </w:p>
    <w:p w14:paraId="14A0DD2E" w14:textId="1878FBCA"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 xml:space="preserve">The association may hold meetings in college facilities provided that the facilities are </w:t>
      </w:r>
      <w:proofErr w:type="gramStart"/>
      <w:r w:rsidRPr="001C455C">
        <w:rPr>
          <w:rFonts w:ascii="Arial" w:hAnsi="Arial" w:cs="Arial"/>
          <w:color w:val="000000" w:themeColor="text1"/>
          <w:szCs w:val="24"/>
        </w:rPr>
        <w:t>available</w:t>
      </w:r>
      <w:proofErr w:type="gramEnd"/>
      <w:r w:rsidRPr="001C455C">
        <w:rPr>
          <w:rFonts w:ascii="Arial" w:hAnsi="Arial" w:cs="Arial"/>
          <w:color w:val="000000" w:themeColor="text1"/>
          <w:szCs w:val="24"/>
        </w:rPr>
        <w:t xml:space="preserve"> and the Campus President has granted permission.  The association may use </w:t>
      </w:r>
      <w:r w:rsidR="008E06F6" w:rsidRPr="001C455C">
        <w:rPr>
          <w:rFonts w:ascii="Arial" w:hAnsi="Arial" w:cs="Arial"/>
          <w:color w:val="000000" w:themeColor="text1"/>
          <w:szCs w:val="24"/>
        </w:rPr>
        <w:t xml:space="preserve">college </w:t>
      </w:r>
      <w:r w:rsidRPr="001C455C">
        <w:rPr>
          <w:rFonts w:ascii="Arial" w:hAnsi="Arial" w:cs="Arial"/>
          <w:color w:val="000000" w:themeColor="text1"/>
          <w:szCs w:val="24"/>
        </w:rPr>
        <w:t>telephone, e-mail</w:t>
      </w:r>
      <w:r w:rsidR="000E0655" w:rsidRPr="001C455C">
        <w:rPr>
          <w:rFonts w:ascii="Arial" w:hAnsi="Arial" w:cs="Arial"/>
          <w:color w:val="000000" w:themeColor="text1"/>
          <w:szCs w:val="24"/>
        </w:rPr>
        <w:t>,</w:t>
      </w:r>
      <w:r w:rsidRPr="001C455C">
        <w:rPr>
          <w:rFonts w:ascii="Arial" w:hAnsi="Arial" w:cs="Arial"/>
          <w:color w:val="000000" w:themeColor="text1"/>
          <w:szCs w:val="24"/>
        </w:rPr>
        <w:t xml:space="preserve"> and intercampus mail for association business, provided this will not interfere </w:t>
      </w:r>
      <w:r w:rsidR="008E06F6" w:rsidRPr="001C455C">
        <w:rPr>
          <w:rFonts w:ascii="Arial" w:hAnsi="Arial" w:cs="Arial"/>
          <w:color w:val="000000" w:themeColor="text1"/>
          <w:szCs w:val="24"/>
        </w:rPr>
        <w:t xml:space="preserve">with </w:t>
      </w:r>
      <w:r w:rsidRPr="001C455C">
        <w:rPr>
          <w:rFonts w:ascii="Arial" w:hAnsi="Arial" w:cs="Arial"/>
          <w:color w:val="000000" w:themeColor="text1"/>
          <w:szCs w:val="24"/>
        </w:rPr>
        <w:t>or interrupt normal college operations.</w:t>
      </w:r>
    </w:p>
    <w:p w14:paraId="7A51DF16" w14:textId="77777777" w:rsidR="00903DB9" w:rsidRPr="001C455C" w:rsidRDefault="00903DB9" w:rsidP="00B10761">
      <w:pPr>
        <w:jc w:val="both"/>
        <w:rPr>
          <w:rFonts w:ascii="Arial" w:hAnsi="Arial" w:cs="Arial"/>
          <w:color w:val="000000" w:themeColor="text1"/>
          <w:szCs w:val="24"/>
        </w:rPr>
      </w:pPr>
    </w:p>
    <w:p w14:paraId="31E843BB" w14:textId="2A4A390D" w:rsidR="00903DB9"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The C</w:t>
      </w:r>
      <w:r w:rsidR="00865D89" w:rsidRPr="001C455C">
        <w:rPr>
          <w:rFonts w:ascii="Arial" w:hAnsi="Arial" w:cs="Arial"/>
          <w:color w:val="000000" w:themeColor="text1"/>
          <w:szCs w:val="24"/>
        </w:rPr>
        <w:t>C</w:t>
      </w:r>
      <w:r w:rsidRPr="001C455C">
        <w:rPr>
          <w:rFonts w:ascii="Arial" w:hAnsi="Arial" w:cs="Arial"/>
          <w:color w:val="000000" w:themeColor="text1"/>
          <w:szCs w:val="24"/>
        </w:rPr>
        <w:t>CEA will be allowed to use a college printer for the purpose of preparing and printing negotiation proposals.  CCCEA shall provide its own postage.</w:t>
      </w:r>
    </w:p>
    <w:p w14:paraId="413D03E1" w14:textId="77777777" w:rsidR="00735560" w:rsidRPr="001C455C" w:rsidRDefault="00735560" w:rsidP="00B10761">
      <w:pPr>
        <w:jc w:val="both"/>
        <w:rPr>
          <w:rFonts w:ascii="Arial" w:hAnsi="Arial" w:cs="Arial"/>
          <w:color w:val="000000" w:themeColor="text1"/>
          <w:szCs w:val="24"/>
        </w:rPr>
      </w:pPr>
    </w:p>
    <w:p w14:paraId="5CCA9432" w14:textId="4BDA2F4F" w:rsidR="00735560" w:rsidRPr="001C455C" w:rsidRDefault="00735560" w:rsidP="00B10761">
      <w:pPr>
        <w:jc w:val="both"/>
        <w:rPr>
          <w:rFonts w:ascii="Arial" w:hAnsi="Arial" w:cs="Arial"/>
          <w:color w:val="000000" w:themeColor="text1"/>
          <w:szCs w:val="24"/>
        </w:rPr>
      </w:pPr>
    </w:p>
    <w:p w14:paraId="2FF11B9A" w14:textId="4EDB372B" w:rsidR="00903DB9" w:rsidRPr="001C455C" w:rsidRDefault="00B76BF1"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5</w:t>
      </w:r>
    </w:p>
    <w:p w14:paraId="4FBCBC56" w14:textId="77777777" w:rsidR="00903DB9" w:rsidRPr="001C455C" w:rsidRDefault="00903DB9"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color w:val="000000" w:themeColor="text1"/>
          <w:szCs w:val="24"/>
          <w:u w:val="single"/>
        </w:rPr>
      </w:pPr>
    </w:p>
    <w:p w14:paraId="1691FD78" w14:textId="77777777" w:rsidR="00903DB9" w:rsidRPr="001C455C" w:rsidRDefault="00B06289"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1C455C">
        <w:rPr>
          <w:rFonts w:ascii="Arial" w:hAnsi="Arial" w:cs="Arial"/>
          <w:color w:val="000000" w:themeColor="text1"/>
          <w:szCs w:val="24"/>
          <w:u w:val="single"/>
        </w:rPr>
        <w:t>Complete Understanding</w:t>
      </w:r>
      <w:r w:rsidRPr="001C455C">
        <w:rPr>
          <w:rFonts w:ascii="Arial" w:hAnsi="Arial" w:cs="Arial"/>
          <w:color w:val="000000" w:themeColor="text1"/>
          <w:szCs w:val="24"/>
        </w:rPr>
        <w:t>:</w:t>
      </w:r>
    </w:p>
    <w:p w14:paraId="79B5B058" w14:textId="77777777" w:rsidR="00903DB9" w:rsidRPr="001C455C" w:rsidRDefault="00903DB9"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p>
    <w:p w14:paraId="4A3B124F" w14:textId="77777777" w:rsidR="00903DB9" w:rsidRPr="001C455C" w:rsidRDefault="00B06289" w:rsidP="00B10761">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themeColor="text1"/>
          <w:szCs w:val="24"/>
        </w:rPr>
      </w:pPr>
      <w:r w:rsidRPr="001C455C">
        <w:rPr>
          <w:rFonts w:ascii="Arial" w:hAnsi="Arial" w:cs="Arial"/>
          <w:color w:val="000000" w:themeColor="text1"/>
          <w:szCs w:val="24"/>
        </w:rPr>
        <w:t xml:space="preserve">The parties acknowledge that during the negotiations, which have resulted in this agreement, they and each of them have had the unlimited right and opportunity to present demands and proposals with respect to any and all matters lawfully subject to collectively bargaining; that all of the understandings and agreements arrived at thereby are set forth in this agreement and that it shall be and constitute the entire agreement between the parties for the period herein stated and shall not be altered, amended, supplemented, deleted, enlarged, or modified except through the mutual agreement set forth in writing and signed by the parties hereto. </w:t>
      </w:r>
    </w:p>
    <w:p w14:paraId="70F88563" w14:textId="77777777" w:rsidR="005D74F5" w:rsidRPr="001C455C" w:rsidRDefault="005D74F5" w:rsidP="00B10761">
      <w:pPr>
        <w:jc w:val="both"/>
        <w:rPr>
          <w:rFonts w:ascii="Arial" w:hAnsi="Arial" w:cs="Arial"/>
          <w:color w:val="000000" w:themeColor="text1"/>
          <w:szCs w:val="24"/>
        </w:rPr>
      </w:pPr>
    </w:p>
    <w:p w14:paraId="6C126374" w14:textId="77777777" w:rsidR="000B6A10" w:rsidRPr="001C455C" w:rsidRDefault="000B6A10" w:rsidP="00B10761">
      <w:pPr>
        <w:jc w:val="both"/>
        <w:rPr>
          <w:rFonts w:ascii="Arial" w:hAnsi="Arial" w:cs="Arial"/>
          <w:color w:val="000000" w:themeColor="text1"/>
          <w:szCs w:val="24"/>
        </w:rPr>
      </w:pPr>
    </w:p>
    <w:p w14:paraId="09221ABC" w14:textId="2958728E" w:rsidR="005D74F5" w:rsidRPr="001C455C" w:rsidRDefault="00B76BF1" w:rsidP="00B10761">
      <w:pPr>
        <w:jc w:val="center"/>
        <w:rPr>
          <w:rFonts w:ascii="Arial" w:hAnsi="Arial" w:cs="Arial"/>
          <w:b/>
          <w:bCs/>
          <w:color w:val="000000" w:themeColor="text1"/>
          <w:szCs w:val="24"/>
        </w:rPr>
      </w:pPr>
      <w:r w:rsidRPr="001C455C">
        <w:rPr>
          <w:rFonts w:ascii="Arial" w:hAnsi="Arial" w:cs="Arial"/>
          <w:b/>
          <w:bCs/>
          <w:color w:val="000000" w:themeColor="text1"/>
          <w:szCs w:val="24"/>
        </w:rPr>
        <w:t xml:space="preserve">ARTICLE </w:t>
      </w:r>
      <w:r w:rsidR="00097309" w:rsidRPr="001C455C">
        <w:rPr>
          <w:rFonts w:ascii="Arial" w:hAnsi="Arial" w:cs="Arial"/>
          <w:b/>
          <w:bCs/>
          <w:color w:val="000000" w:themeColor="text1"/>
          <w:szCs w:val="24"/>
        </w:rPr>
        <w:t>2</w:t>
      </w:r>
      <w:r w:rsidR="00E4029E" w:rsidRPr="001C455C">
        <w:rPr>
          <w:rFonts w:ascii="Arial" w:hAnsi="Arial" w:cs="Arial"/>
          <w:b/>
          <w:bCs/>
          <w:color w:val="000000" w:themeColor="text1"/>
          <w:szCs w:val="24"/>
        </w:rPr>
        <w:t>6</w:t>
      </w:r>
    </w:p>
    <w:p w14:paraId="7C6843D5" w14:textId="77777777" w:rsidR="005D74F5" w:rsidRPr="001C455C" w:rsidRDefault="005D74F5" w:rsidP="00B10761">
      <w:pPr>
        <w:jc w:val="both"/>
        <w:rPr>
          <w:rFonts w:ascii="Arial" w:hAnsi="Arial" w:cs="Arial"/>
          <w:color w:val="000000" w:themeColor="text1"/>
          <w:szCs w:val="24"/>
        </w:rPr>
      </w:pPr>
    </w:p>
    <w:p w14:paraId="46FF42A8" w14:textId="77777777" w:rsidR="005D74F5" w:rsidRPr="001C455C" w:rsidRDefault="00B06289" w:rsidP="00B10761">
      <w:pPr>
        <w:tabs>
          <w:tab w:val="left" w:pos="-1440"/>
          <w:tab w:val="left" w:pos="630"/>
        </w:tabs>
        <w:ind w:left="630" w:hanging="630"/>
        <w:jc w:val="both"/>
        <w:rPr>
          <w:rFonts w:ascii="Arial" w:hAnsi="Arial" w:cs="Arial"/>
          <w:color w:val="000000" w:themeColor="text1"/>
          <w:szCs w:val="24"/>
          <w:u w:val="single"/>
        </w:rPr>
      </w:pPr>
      <w:r w:rsidRPr="001C455C">
        <w:rPr>
          <w:rFonts w:ascii="Arial" w:hAnsi="Arial" w:cs="Arial"/>
          <w:color w:val="000000" w:themeColor="text1"/>
          <w:szCs w:val="24"/>
          <w:u w:val="single"/>
        </w:rPr>
        <w:t>G</w:t>
      </w:r>
      <w:r w:rsidR="00526810" w:rsidRPr="001C455C">
        <w:rPr>
          <w:rFonts w:ascii="Arial" w:hAnsi="Arial" w:cs="Arial"/>
          <w:color w:val="000000" w:themeColor="text1"/>
          <w:szCs w:val="24"/>
          <w:u w:val="single"/>
        </w:rPr>
        <w:t>rievance</w:t>
      </w:r>
      <w:r w:rsidRPr="001C455C">
        <w:rPr>
          <w:rFonts w:ascii="Arial" w:hAnsi="Arial" w:cs="Arial"/>
          <w:color w:val="000000" w:themeColor="text1"/>
          <w:szCs w:val="24"/>
          <w:u w:val="single"/>
        </w:rPr>
        <w:t xml:space="preserve"> P</w:t>
      </w:r>
      <w:r w:rsidR="00526810" w:rsidRPr="001C455C">
        <w:rPr>
          <w:rFonts w:ascii="Arial" w:hAnsi="Arial" w:cs="Arial"/>
          <w:color w:val="000000" w:themeColor="text1"/>
          <w:szCs w:val="24"/>
          <w:u w:val="single"/>
        </w:rPr>
        <w:t>rocedure</w:t>
      </w:r>
      <w:r w:rsidR="00526810" w:rsidRPr="001C455C">
        <w:rPr>
          <w:rFonts w:ascii="Arial" w:hAnsi="Arial" w:cs="Arial"/>
          <w:color w:val="000000" w:themeColor="text1"/>
          <w:szCs w:val="24"/>
        </w:rPr>
        <w:t>:</w:t>
      </w:r>
      <w:r w:rsidRPr="001C455C">
        <w:rPr>
          <w:rFonts w:ascii="Arial" w:hAnsi="Arial" w:cs="Arial"/>
          <w:color w:val="000000" w:themeColor="text1"/>
          <w:szCs w:val="24"/>
          <w:u w:val="single"/>
        </w:rPr>
        <w:t xml:space="preserve"> </w:t>
      </w:r>
    </w:p>
    <w:p w14:paraId="49ACFFAC" w14:textId="77777777" w:rsidR="005D74F5" w:rsidRPr="001C455C" w:rsidRDefault="005D74F5" w:rsidP="00B10761">
      <w:pPr>
        <w:tabs>
          <w:tab w:val="left" w:pos="-1440"/>
          <w:tab w:val="left" w:pos="630"/>
        </w:tabs>
        <w:ind w:left="630"/>
        <w:jc w:val="both"/>
        <w:rPr>
          <w:rFonts w:ascii="Arial" w:hAnsi="Arial" w:cs="Arial"/>
          <w:strike/>
          <w:color w:val="000000" w:themeColor="text1"/>
          <w:szCs w:val="24"/>
        </w:rPr>
      </w:pPr>
    </w:p>
    <w:p w14:paraId="0CD93EC2" w14:textId="77777777" w:rsidR="00254F85" w:rsidRPr="001C455C" w:rsidRDefault="00B06289" w:rsidP="00B10761">
      <w:pPr>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(1) Any complaint, disagreement, or difference of opinion between the College and the Association (or any employee covered by this Agreement) concerning the application or</w:t>
      </w:r>
      <w:r w:rsidR="00013D9F"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interpretation of the terms of this Agreement may be the subject of a grievance under this grievance procedure. </w:t>
      </w:r>
      <w:r w:rsidR="00013D9F" w:rsidRPr="001C455C">
        <w:rPr>
          <w:rFonts w:ascii="Arial" w:hAnsi="Arial" w:cs="Arial"/>
          <w:color w:val="000000" w:themeColor="text1"/>
          <w:szCs w:val="24"/>
        </w:rPr>
        <w:t xml:space="preserve"> </w:t>
      </w:r>
      <w:r w:rsidRPr="001C455C">
        <w:rPr>
          <w:rFonts w:ascii="Arial" w:hAnsi="Arial" w:cs="Arial"/>
          <w:color w:val="000000" w:themeColor="text1"/>
          <w:szCs w:val="24"/>
        </w:rPr>
        <w:t>A complaint, disagreement or difference of opinion concerning any matter not specifically provided for by the terms of this Agreement shall not be subject to this grievance procedure.</w:t>
      </w:r>
    </w:p>
    <w:p w14:paraId="054940B8"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664474B6" w14:textId="77777777" w:rsidR="00254F85" w:rsidRPr="001C455C" w:rsidRDefault="00B06289" w:rsidP="00B10761">
      <w:pPr>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 xml:space="preserve">(2) A grievance may be presented by any Employee covered by this Agreement or by the Association. Any grievance shall be forfeited and waived by the aggrieved party if not first presented in accordance with the terms of this Article within twenty-five (25) business </w:t>
      </w:r>
      <w:r w:rsidRPr="001C455C">
        <w:rPr>
          <w:rFonts w:ascii="Arial" w:hAnsi="Arial" w:cs="Arial"/>
          <w:color w:val="000000" w:themeColor="text1"/>
          <w:szCs w:val="24"/>
        </w:rPr>
        <w:lastRenderedPageBreak/>
        <w:t xml:space="preserve">days following the occurrence or when the grievant became aware of the occurrence giving rise to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w:t>
      </w:r>
    </w:p>
    <w:p w14:paraId="6B3E47DA"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4F5758F3" w14:textId="374FF748" w:rsidR="00254F85" w:rsidRPr="001C455C" w:rsidRDefault="00B06289" w:rsidP="00B10761">
      <w:pPr>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(3) LEVELS IN THE GRIEVANCE PROCEDURE (Form required – see A</w:t>
      </w:r>
      <w:r w:rsidR="00F61165" w:rsidRPr="001C455C">
        <w:rPr>
          <w:rFonts w:ascii="Arial" w:hAnsi="Arial" w:cs="Arial"/>
          <w:color w:val="000000" w:themeColor="text1"/>
          <w:szCs w:val="24"/>
        </w:rPr>
        <w:t>ttachment</w:t>
      </w:r>
      <w:r w:rsidRPr="001C455C">
        <w:rPr>
          <w:rFonts w:ascii="Arial" w:hAnsi="Arial" w:cs="Arial"/>
          <w:color w:val="000000" w:themeColor="text1"/>
          <w:szCs w:val="24"/>
        </w:rPr>
        <w:t xml:space="preserve"> </w:t>
      </w:r>
      <w:r w:rsidR="00860013" w:rsidRPr="001C455C">
        <w:rPr>
          <w:rFonts w:ascii="Arial" w:hAnsi="Arial" w:cs="Arial"/>
          <w:color w:val="000000" w:themeColor="text1"/>
          <w:szCs w:val="24"/>
        </w:rPr>
        <w:t>C</w:t>
      </w:r>
      <w:r w:rsidRPr="001C455C">
        <w:rPr>
          <w:rFonts w:ascii="Arial" w:hAnsi="Arial" w:cs="Arial"/>
          <w:color w:val="000000" w:themeColor="text1"/>
          <w:szCs w:val="24"/>
        </w:rPr>
        <w:t>)</w:t>
      </w:r>
    </w:p>
    <w:p w14:paraId="64FC4BB3"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3DF101AC" w14:textId="0D048E95"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t>(A) LEVEL ONE (Immediate Supervisor)</w:t>
      </w:r>
      <w:proofErr w:type="gramStart"/>
      <w:r w:rsidRPr="001C455C">
        <w:rPr>
          <w:rFonts w:ascii="Arial" w:hAnsi="Arial" w:cs="Arial"/>
          <w:color w:val="000000" w:themeColor="text1"/>
          <w:szCs w:val="24"/>
        </w:rPr>
        <w:t>:</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 The</w:t>
      </w:r>
      <w:proofErr w:type="gramEnd"/>
      <w:r w:rsidRPr="001C455C">
        <w:rPr>
          <w:rFonts w:ascii="Arial" w:hAnsi="Arial" w:cs="Arial"/>
          <w:color w:val="000000" w:themeColor="text1"/>
          <w:szCs w:val="24"/>
        </w:rPr>
        <w:t xml:space="preserve"> grievant shall first informally discuss and/or file a formal grievance with the grievant’s immediate supervisor as described more fully below.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If the Association is initiating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 xml:space="preserve">, the initiation of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 xml:space="preserve"> shall be initiated at LEVEL TWO between the Association’s Representative and the </w:t>
      </w:r>
      <w:r w:rsidR="001A752D" w:rsidRPr="001C455C">
        <w:rPr>
          <w:rFonts w:ascii="Arial" w:hAnsi="Arial" w:cs="Arial"/>
          <w:color w:val="000000" w:themeColor="text1"/>
          <w:szCs w:val="24"/>
        </w:rPr>
        <w:t>Senior</w:t>
      </w:r>
      <w:r w:rsidR="00E4029E" w:rsidRPr="001C455C">
        <w:rPr>
          <w:rFonts w:ascii="Arial" w:hAnsi="Arial" w:cs="Arial"/>
          <w:color w:val="000000" w:themeColor="text1"/>
          <w:szCs w:val="24"/>
        </w:rPr>
        <w:t xml:space="preserve"> Director</w:t>
      </w:r>
      <w:r w:rsidR="008038C8" w:rsidRPr="001C455C">
        <w:rPr>
          <w:rFonts w:ascii="Arial" w:hAnsi="Arial" w:cs="Arial"/>
          <w:color w:val="000000" w:themeColor="text1"/>
          <w:szCs w:val="24"/>
        </w:rPr>
        <w:t xml:space="preserve"> of</w:t>
      </w:r>
      <w:r w:rsidRPr="001C455C">
        <w:rPr>
          <w:rFonts w:ascii="Arial" w:hAnsi="Arial" w:cs="Arial"/>
          <w:color w:val="000000" w:themeColor="text1"/>
          <w:szCs w:val="24"/>
        </w:rPr>
        <w:t xml:space="preserve"> Human Resources.</w:t>
      </w:r>
    </w:p>
    <w:p w14:paraId="00CD025E" w14:textId="77777777" w:rsidR="008A3802" w:rsidRPr="001C455C" w:rsidRDefault="008A3802" w:rsidP="00B10761">
      <w:pPr>
        <w:autoSpaceDE w:val="0"/>
        <w:autoSpaceDN w:val="0"/>
        <w:adjustRightInd w:val="0"/>
        <w:ind w:left="720"/>
        <w:jc w:val="both"/>
        <w:rPr>
          <w:rFonts w:ascii="Arial" w:hAnsi="Arial" w:cs="Arial"/>
          <w:color w:val="000000" w:themeColor="text1"/>
          <w:szCs w:val="24"/>
        </w:rPr>
      </w:pPr>
    </w:p>
    <w:p w14:paraId="53E071F1"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(i) INFORMAL DISCUSSION</w:t>
      </w:r>
      <w:proofErr w:type="gramStart"/>
      <w:r w:rsidRPr="001C455C">
        <w:rPr>
          <w:rFonts w:ascii="Arial" w:hAnsi="Arial" w:cs="Arial"/>
          <w:color w:val="000000" w:themeColor="text1"/>
          <w:szCs w:val="24"/>
        </w:rPr>
        <w:t xml:space="preserve">: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The</w:t>
      </w:r>
      <w:proofErr w:type="gramEnd"/>
      <w:r w:rsidRPr="001C455C">
        <w:rPr>
          <w:rFonts w:ascii="Arial" w:hAnsi="Arial" w:cs="Arial"/>
          <w:color w:val="000000" w:themeColor="text1"/>
          <w:szCs w:val="24"/>
        </w:rPr>
        <w:t xml:space="preserve"> grievant may first discuss the grievance orally and in person with the grievant’s immediate supervisor. This shall be a personal discussion between the grievant and the grievant’s immediate supervisor. The immediate supervisor shall issue an informal decision on the grievance within ten (10) business days of the informal discussion. The grievant may skip the INFORMAL DISCUSSION and initiate a grievance through the FORMAL GRIEVANCE.</w:t>
      </w:r>
    </w:p>
    <w:p w14:paraId="64800151"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1DBF72C5"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(ii) FORMAL GRIEVANCE</w:t>
      </w:r>
      <w:proofErr w:type="gramStart"/>
      <w:r w:rsidRPr="001C455C">
        <w:rPr>
          <w:rFonts w:ascii="Arial" w:hAnsi="Arial" w:cs="Arial"/>
          <w:color w:val="000000" w:themeColor="text1"/>
          <w:szCs w:val="24"/>
        </w:rPr>
        <w:t xml:space="preserve">: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If</w:t>
      </w:r>
      <w:proofErr w:type="gramEnd"/>
      <w:r w:rsidRPr="001C455C">
        <w:rPr>
          <w:rFonts w:ascii="Arial" w:hAnsi="Arial" w:cs="Arial"/>
          <w:color w:val="000000" w:themeColor="text1"/>
          <w:szCs w:val="24"/>
        </w:rPr>
        <w:t xml:space="preserve"> the grievance is not satisfactorily resolved within ten (10) business days after the INFORMAL DISCUSSION, the grievant may file a written formal grievance with the grievant’s immediate supervisor. The grievant must file the written grievance with the immediate supervisor within ten (10) business days after the informal decision or after expiration of the time allowed for an informal decision. The grievant’s immediate supervisor shall issue a written decision within ten (10) business days after </w:t>
      </w:r>
      <w:proofErr w:type="gramStart"/>
      <w:r w:rsidRPr="001C455C">
        <w:rPr>
          <w:rFonts w:ascii="Arial" w:hAnsi="Arial" w:cs="Arial"/>
          <w:color w:val="000000" w:themeColor="text1"/>
          <w:szCs w:val="24"/>
        </w:rPr>
        <w:t>receipt of</w:t>
      </w:r>
      <w:proofErr w:type="gramEnd"/>
      <w:r w:rsidRPr="001C455C">
        <w:rPr>
          <w:rFonts w:ascii="Arial" w:hAnsi="Arial" w:cs="Arial"/>
          <w:color w:val="000000" w:themeColor="text1"/>
          <w:szCs w:val="24"/>
        </w:rPr>
        <w:t xml:space="preserve"> the formal written grievance.</w:t>
      </w:r>
    </w:p>
    <w:p w14:paraId="54A2AA16"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7F63E282" w14:textId="657699E2"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t>(B) LEVEL TWO (Written Appeal)</w:t>
      </w:r>
      <w:proofErr w:type="gramStart"/>
      <w:r w:rsidRPr="001C455C">
        <w:rPr>
          <w:rFonts w:ascii="Arial" w:hAnsi="Arial" w:cs="Arial"/>
          <w:color w:val="000000" w:themeColor="text1"/>
          <w:szCs w:val="24"/>
        </w:rPr>
        <w:t xml:space="preserve">: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If</w:t>
      </w:r>
      <w:proofErr w:type="gramEnd"/>
      <w:r w:rsidRPr="001C455C">
        <w:rPr>
          <w:rFonts w:ascii="Arial" w:hAnsi="Arial" w:cs="Arial"/>
          <w:color w:val="000000" w:themeColor="text1"/>
          <w:szCs w:val="24"/>
        </w:rPr>
        <w:t xml:space="preserve"> the matter is not satisfactorily resolved at LEVEL</w:t>
      </w:r>
      <w:r w:rsidR="00F61165"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ONE, the grievant may present the grievance in writing to the </w:t>
      </w:r>
      <w:r w:rsidR="00E4029E" w:rsidRPr="001C455C">
        <w:rPr>
          <w:rFonts w:ascii="Arial" w:hAnsi="Arial" w:cs="Arial"/>
          <w:color w:val="000000" w:themeColor="text1"/>
          <w:szCs w:val="24"/>
        </w:rPr>
        <w:t>Senior Director</w:t>
      </w:r>
      <w:r w:rsidR="008038C8" w:rsidRPr="001C455C">
        <w:rPr>
          <w:rFonts w:ascii="Arial" w:hAnsi="Arial" w:cs="Arial"/>
          <w:color w:val="000000" w:themeColor="text1"/>
          <w:szCs w:val="24"/>
        </w:rPr>
        <w:t xml:space="preserve"> of </w:t>
      </w:r>
      <w:r w:rsidRPr="001C455C">
        <w:rPr>
          <w:rFonts w:ascii="Arial" w:hAnsi="Arial" w:cs="Arial"/>
          <w:color w:val="000000" w:themeColor="text1"/>
          <w:szCs w:val="24"/>
        </w:rPr>
        <w:t xml:space="preserve">Human Resources. The grievant must file the written grievance in the office of the </w:t>
      </w:r>
      <w:r w:rsidR="00E4029E" w:rsidRPr="001C455C">
        <w:rPr>
          <w:rFonts w:ascii="Arial" w:hAnsi="Arial" w:cs="Arial"/>
          <w:color w:val="000000" w:themeColor="text1"/>
          <w:szCs w:val="24"/>
        </w:rPr>
        <w:t>Senior Director</w:t>
      </w:r>
      <w:r w:rsidR="008038C8" w:rsidRPr="001C455C">
        <w:rPr>
          <w:rFonts w:ascii="Arial" w:hAnsi="Arial" w:cs="Arial"/>
          <w:color w:val="000000" w:themeColor="text1"/>
          <w:szCs w:val="24"/>
        </w:rPr>
        <w:t xml:space="preserve"> of</w:t>
      </w:r>
      <w:r w:rsidRPr="001C455C">
        <w:rPr>
          <w:rFonts w:ascii="Arial" w:hAnsi="Arial" w:cs="Arial"/>
          <w:color w:val="000000" w:themeColor="text1"/>
          <w:szCs w:val="24"/>
        </w:rPr>
        <w:t xml:space="preserve"> Human Resources</w:t>
      </w:r>
      <w:r w:rsidR="00850CB3" w:rsidRPr="001C455C">
        <w:rPr>
          <w:rFonts w:ascii="Arial" w:hAnsi="Arial" w:cs="Arial"/>
          <w:color w:val="000000" w:themeColor="text1"/>
          <w:szCs w:val="24"/>
        </w:rPr>
        <w:t xml:space="preserve"> </w:t>
      </w:r>
      <w:r w:rsidRPr="001C455C">
        <w:rPr>
          <w:rFonts w:ascii="Arial" w:hAnsi="Arial" w:cs="Arial"/>
          <w:color w:val="000000" w:themeColor="text1"/>
          <w:szCs w:val="24"/>
        </w:rPr>
        <w:t>within ten (10) business days after the decision at LEVEL ONE or, if there was no timely decision at LEVEL ONE, within ten (10) business days after the expiration of the time allowed for decision at LEVEL ONE.</w:t>
      </w:r>
    </w:p>
    <w:p w14:paraId="35F5913C"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28D175F4" w14:textId="5900A812" w:rsidR="00970C69"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 xml:space="preserve">(i) </w:t>
      </w:r>
      <w:r w:rsidR="00254F85" w:rsidRPr="001C455C">
        <w:rPr>
          <w:rFonts w:ascii="Arial" w:hAnsi="Arial" w:cs="Arial"/>
          <w:color w:val="000000" w:themeColor="text1"/>
          <w:szCs w:val="24"/>
        </w:rPr>
        <w:t xml:space="preserve">Upon receipt of a grievance, the President or </w:t>
      </w:r>
      <w:r w:rsidR="002901F8" w:rsidRPr="001C455C">
        <w:rPr>
          <w:rFonts w:ascii="Arial" w:hAnsi="Arial" w:cs="Arial"/>
          <w:color w:val="000000" w:themeColor="text1"/>
          <w:szCs w:val="24"/>
        </w:rPr>
        <w:t>their</w:t>
      </w:r>
      <w:r w:rsidR="00254F85" w:rsidRPr="001C455C">
        <w:rPr>
          <w:rFonts w:ascii="Arial" w:hAnsi="Arial" w:cs="Arial"/>
          <w:color w:val="000000" w:themeColor="text1"/>
          <w:szCs w:val="24"/>
        </w:rPr>
        <w:t xml:space="preserve"> designee shall assign deliberation of the grievance to a Grievance Committee made up of</w:t>
      </w:r>
      <w:r w:rsidRPr="001C455C">
        <w:rPr>
          <w:rFonts w:ascii="Arial" w:hAnsi="Arial" w:cs="Arial"/>
          <w:color w:val="000000" w:themeColor="text1"/>
          <w:szCs w:val="24"/>
        </w:rPr>
        <w:t xml:space="preserve"> three members.</w:t>
      </w:r>
      <w:r w:rsidR="00254F85" w:rsidRPr="001C455C">
        <w:rPr>
          <w:rFonts w:ascii="Arial" w:hAnsi="Arial" w:cs="Arial"/>
          <w:color w:val="000000" w:themeColor="text1"/>
          <w:szCs w:val="24"/>
        </w:rPr>
        <w:t xml:space="preserve"> </w:t>
      </w:r>
    </w:p>
    <w:p w14:paraId="06A6CC3D" w14:textId="77777777" w:rsidR="00970C69" w:rsidRPr="001C455C" w:rsidRDefault="00970C69" w:rsidP="00B10761">
      <w:pPr>
        <w:autoSpaceDE w:val="0"/>
        <w:autoSpaceDN w:val="0"/>
        <w:adjustRightInd w:val="0"/>
        <w:ind w:left="1440"/>
        <w:jc w:val="both"/>
        <w:rPr>
          <w:rFonts w:ascii="Arial" w:hAnsi="Arial" w:cs="Arial"/>
          <w:color w:val="000000" w:themeColor="text1"/>
          <w:szCs w:val="24"/>
        </w:rPr>
      </w:pPr>
    </w:p>
    <w:p w14:paraId="47F5F549" w14:textId="77777777" w:rsidR="00254F85" w:rsidRPr="001C455C" w:rsidRDefault="00B06289" w:rsidP="00B10761">
      <w:pPr>
        <w:ind w:left="1440"/>
        <w:jc w:val="both"/>
        <w:rPr>
          <w:rFonts w:ascii="Arial" w:hAnsi="Arial" w:cs="Arial"/>
          <w:color w:val="000000" w:themeColor="text1"/>
          <w:szCs w:val="24"/>
        </w:rPr>
      </w:pPr>
      <w:r w:rsidRPr="001C455C">
        <w:rPr>
          <w:rFonts w:ascii="Arial" w:hAnsi="Arial" w:cs="Arial"/>
          <w:color w:val="000000" w:themeColor="text1"/>
          <w:szCs w:val="24"/>
        </w:rPr>
        <w:t xml:space="preserve">(ii) The College shall assign the deliberation of the grievance within ten (10) business days after receipt of the LEVEL TWO grievance.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The written decision in LEVEL TWO shall be issued within ten (10) business days after the deliberation of the grievance has been assigned.</w:t>
      </w:r>
    </w:p>
    <w:p w14:paraId="167B0D2A" w14:textId="77777777" w:rsidR="00C90706" w:rsidRPr="001C455C" w:rsidRDefault="00C90706" w:rsidP="00C90706">
      <w:pPr>
        <w:ind w:left="1440"/>
        <w:jc w:val="both"/>
        <w:rPr>
          <w:rFonts w:ascii="Arial" w:hAnsi="Arial" w:cs="Arial"/>
          <w:color w:val="000000" w:themeColor="text1"/>
          <w:szCs w:val="24"/>
        </w:rPr>
      </w:pPr>
    </w:p>
    <w:p w14:paraId="41CFC30B" w14:textId="77777777" w:rsidR="00254F85" w:rsidRPr="001C455C" w:rsidRDefault="00B06289" w:rsidP="00760D18">
      <w:pPr>
        <w:ind w:left="720"/>
        <w:jc w:val="both"/>
        <w:rPr>
          <w:rFonts w:ascii="Arial" w:hAnsi="Arial" w:cs="Arial"/>
          <w:color w:val="000000" w:themeColor="text1"/>
          <w:szCs w:val="24"/>
        </w:rPr>
      </w:pPr>
      <w:r w:rsidRPr="001C455C">
        <w:rPr>
          <w:rFonts w:ascii="Arial" w:hAnsi="Arial" w:cs="Arial"/>
          <w:color w:val="000000" w:themeColor="text1"/>
          <w:szCs w:val="24"/>
        </w:rPr>
        <w:t xml:space="preserve">(C) LEVEL THREE (Arbitration):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If the Association is not satisfied with the </w:t>
      </w:r>
      <w:r w:rsidRPr="001C455C">
        <w:rPr>
          <w:rFonts w:ascii="Arial" w:hAnsi="Arial" w:cs="Arial"/>
          <w:color w:val="000000" w:themeColor="text1"/>
          <w:szCs w:val="24"/>
        </w:rPr>
        <w:lastRenderedPageBreak/>
        <w:t>College’s resolution of a grievance at LEVEL TWO and the grievance is based upon the interpretation or application of an express provision of this Agreement,</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the Association may demand arbitration of the grievance on behalf of an employee or on behalf of the Association. Unless otherwise agreed between the parties in writing, the Association shall demand arbitration under this Article by serving a written demand for arbitration on the College’s President within ten (10) business days after the Association receives the College’s decision on the grievance at LEVEL TWO.</w:t>
      </w:r>
    </w:p>
    <w:p w14:paraId="08D45D00" w14:textId="77777777" w:rsidR="00314D56" w:rsidRPr="001C455C" w:rsidRDefault="00314D56" w:rsidP="00B10761">
      <w:pPr>
        <w:autoSpaceDE w:val="0"/>
        <w:autoSpaceDN w:val="0"/>
        <w:adjustRightInd w:val="0"/>
        <w:ind w:left="1440"/>
        <w:jc w:val="both"/>
        <w:rPr>
          <w:rFonts w:ascii="Arial" w:hAnsi="Arial" w:cs="Arial"/>
          <w:color w:val="000000" w:themeColor="text1"/>
          <w:szCs w:val="24"/>
        </w:rPr>
      </w:pPr>
    </w:p>
    <w:p w14:paraId="5A7A4873" w14:textId="73CFE014"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(i) The Association and the College agree to choose the arbitrator from the American Arbitration Association.</w:t>
      </w:r>
    </w:p>
    <w:p w14:paraId="203A3A3F"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(ii) Upon receipt of a demand to arbitrate, the College and Association will contact the above Arbitration Association to determine which are available and willing to serve under an hourly rate set by the Association and the College.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The parties shall meet or confer within ten (10) business days after determining the list of available and willing arbitrators and shall alternate striking names from such list, with the College striking the first name in any odd numbered year and the</w:t>
      </w:r>
      <w:r w:rsidR="00BC1001"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Association striking the first name in any even numbered year.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The last name remaining unstricken shall be the arbitrator.</w:t>
      </w:r>
    </w:p>
    <w:p w14:paraId="74D94DE3"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(iii) The arbitrator’s fee shall be divided equally between the Association and the College. </w:t>
      </w:r>
      <w:r w:rsidR="00B407D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The Association shall pay its own attorney fees in connection with the arbitration and any hearing before the arbitrator, and the College shall do likewise. </w:t>
      </w:r>
      <w:r w:rsidR="00B407D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The arbitrator shall not have jurisdiction, power or </w:t>
      </w:r>
      <w:r w:rsidR="00BC1001" w:rsidRPr="001C455C">
        <w:rPr>
          <w:rFonts w:ascii="Arial" w:hAnsi="Arial" w:cs="Arial"/>
          <w:color w:val="000000" w:themeColor="text1"/>
          <w:szCs w:val="24"/>
        </w:rPr>
        <w:t>a</w:t>
      </w:r>
      <w:r w:rsidRPr="001C455C">
        <w:rPr>
          <w:rFonts w:ascii="Arial" w:hAnsi="Arial" w:cs="Arial"/>
          <w:color w:val="000000" w:themeColor="text1"/>
          <w:szCs w:val="24"/>
        </w:rPr>
        <w:t>uthority to alter such divisions and apportionments of such fees.</w:t>
      </w:r>
    </w:p>
    <w:p w14:paraId="4F8DF6D9"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(iv)</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There shall be a hearing before the arbitrator on the matter in dispute, at such time as may be specified by the arbitrator. The hearing will be held at a </w:t>
      </w:r>
      <w:proofErr w:type="gramStart"/>
      <w:r w:rsidRPr="001C455C">
        <w:rPr>
          <w:rFonts w:ascii="Arial" w:hAnsi="Arial" w:cs="Arial"/>
          <w:color w:val="000000" w:themeColor="text1"/>
          <w:szCs w:val="24"/>
        </w:rPr>
        <w:t>College</w:t>
      </w:r>
      <w:proofErr w:type="gramEnd"/>
      <w:r w:rsidRPr="001C455C">
        <w:rPr>
          <w:rFonts w:ascii="Arial" w:hAnsi="Arial" w:cs="Arial"/>
          <w:color w:val="000000" w:themeColor="text1"/>
          <w:szCs w:val="24"/>
        </w:rPr>
        <w:t xml:space="preserve"> campus location to be specified and provided by the College without monetary charge to the Association. At the outset of the hearing, the parties shall deliver to the arbitrator an agreed and stipulated written joint submission statement which shall state the issue to be decided. If the parties are unable to agree upon a joint submission statement, each party shall submit to the arbitrator its own submission statement which shall state the submitting party’s version of the issue to be decided.</w:t>
      </w:r>
    </w:p>
    <w:p w14:paraId="1443C691" w14:textId="1A107A71"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(v) The arbitrator may continue or postpone the hearing as the arbitrator </w:t>
      </w:r>
      <w:proofErr w:type="gramStart"/>
      <w:r w:rsidRPr="001C455C">
        <w:rPr>
          <w:rFonts w:ascii="Arial" w:hAnsi="Arial" w:cs="Arial"/>
          <w:color w:val="000000" w:themeColor="text1"/>
          <w:szCs w:val="24"/>
        </w:rPr>
        <w:t>deems</w:t>
      </w:r>
      <w:proofErr w:type="gramEnd"/>
      <w:r w:rsidRPr="001C455C">
        <w:rPr>
          <w:rFonts w:ascii="Arial" w:hAnsi="Arial" w:cs="Arial"/>
          <w:color w:val="000000" w:themeColor="text1"/>
          <w:szCs w:val="24"/>
        </w:rPr>
        <w:t xml:space="preserve"> reasonably necessary. The arbitrator shall render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decision or award within thirty (30) calendar days after the arbitrator closes the hearing.</w:t>
      </w:r>
    </w:p>
    <w:p w14:paraId="07255317"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(vi) The decision of the arbitrator on the matter shall be final and binding on the Association, all bargaining unit employees, and the College, except that:</w:t>
      </w:r>
    </w:p>
    <w:p w14:paraId="3DF1457D" w14:textId="77777777" w:rsidR="00254F85" w:rsidRPr="001C455C" w:rsidRDefault="00B06289" w:rsidP="00B10761">
      <w:pPr>
        <w:autoSpaceDE w:val="0"/>
        <w:autoSpaceDN w:val="0"/>
        <w:adjustRightInd w:val="0"/>
        <w:ind w:left="2160"/>
        <w:jc w:val="both"/>
        <w:rPr>
          <w:rFonts w:ascii="Arial" w:hAnsi="Arial" w:cs="Arial"/>
          <w:color w:val="000000" w:themeColor="text1"/>
          <w:szCs w:val="24"/>
        </w:rPr>
      </w:pPr>
      <w:r w:rsidRPr="001C455C">
        <w:rPr>
          <w:rFonts w:ascii="Arial" w:hAnsi="Arial" w:cs="Arial"/>
          <w:color w:val="000000" w:themeColor="text1"/>
          <w:szCs w:val="24"/>
        </w:rPr>
        <w:br/>
        <w:t xml:space="preserve">(a) The arbitrator may not award any remedy or relief that a Nebraska state district court would not have jurisdiction to award or that would </w:t>
      </w:r>
      <w:r w:rsidRPr="001C455C">
        <w:rPr>
          <w:rFonts w:ascii="Arial" w:hAnsi="Arial" w:cs="Arial"/>
          <w:color w:val="000000" w:themeColor="text1"/>
          <w:szCs w:val="24"/>
        </w:rPr>
        <w:lastRenderedPageBreak/>
        <w:t>conflict with the Constitution or laws of the United States or of the State of Nebraska.</w:t>
      </w:r>
    </w:p>
    <w:p w14:paraId="6C03A5B9" w14:textId="77777777" w:rsidR="00254F85" w:rsidRPr="001C455C" w:rsidRDefault="00B06289" w:rsidP="00B10761">
      <w:pPr>
        <w:autoSpaceDE w:val="0"/>
        <w:autoSpaceDN w:val="0"/>
        <w:adjustRightInd w:val="0"/>
        <w:ind w:left="2160"/>
        <w:jc w:val="both"/>
        <w:rPr>
          <w:rFonts w:ascii="Arial" w:hAnsi="Arial" w:cs="Arial"/>
          <w:color w:val="000000" w:themeColor="text1"/>
          <w:szCs w:val="24"/>
        </w:rPr>
      </w:pPr>
      <w:r w:rsidRPr="001C455C">
        <w:rPr>
          <w:rFonts w:ascii="Arial" w:hAnsi="Arial" w:cs="Arial"/>
          <w:color w:val="000000" w:themeColor="text1"/>
          <w:szCs w:val="24"/>
        </w:rPr>
        <w:t>(b) The arbitrator shall have no power to add to, subtract from, or modify any of the terms of this Agreement.</w:t>
      </w:r>
    </w:p>
    <w:p w14:paraId="62F997D3" w14:textId="77777777" w:rsidR="00254F85" w:rsidRPr="001C455C" w:rsidRDefault="00B06289" w:rsidP="00B10761">
      <w:pPr>
        <w:autoSpaceDE w:val="0"/>
        <w:autoSpaceDN w:val="0"/>
        <w:adjustRightInd w:val="0"/>
        <w:ind w:left="2160"/>
        <w:jc w:val="both"/>
        <w:rPr>
          <w:rFonts w:ascii="Arial" w:hAnsi="Arial" w:cs="Arial"/>
          <w:color w:val="000000" w:themeColor="text1"/>
          <w:szCs w:val="24"/>
        </w:rPr>
      </w:pPr>
      <w:r w:rsidRPr="001C455C">
        <w:rPr>
          <w:rFonts w:ascii="Arial" w:hAnsi="Arial" w:cs="Arial"/>
          <w:color w:val="000000" w:themeColor="text1"/>
          <w:szCs w:val="24"/>
        </w:rPr>
        <w:t>(c) The arbitrator shall have no power to establish wage scales or rates on new or changed jobs or to change any wage or other compensation or employee benefit rate or scale.</w:t>
      </w:r>
    </w:p>
    <w:p w14:paraId="1C426FF7" w14:textId="77777777" w:rsidR="00254F85" w:rsidRPr="001C455C" w:rsidRDefault="00B06289" w:rsidP="00B10761">
      <w:pPr>
        <w:autoSpaceDE w:val="0"/>
        <w:autoSpaceDN w:val="0"/>
        <w:adjustRightInd w:val="0"/>
        <w:ind w:left="2160"/>
        <w:jc w:val="both"/>
        <w:rPr>
          <w:rFonts w:ascii="Arial" w:hAnsi="Arial" w:cs="Arial"/>
          <w:color w:val="000000" w:themeColor="text1"/>
          <w:szCs w:val="24"/>
        </w:rPr>
      </w:pPr>
      <w:r w:rsidRPr="001C455C">
        <w:rPr>
          <w:rFonts w:ascii="Arial" w:hAnsi="Arial" w:cs="Arial"/>
          <w:color w:val="000000" w:themeColor="text1"/>
          <w:szCs w:val="24"/>
        </w:rPr>
        <w:t>(d) The arbitrator shall have no jurisdiction or power to rule upon any matter, issue or complaint that is not based upon an alleged breach, or the interpretation or application, of an express provision of this Agreement.</w:t>
      </w:r>
    </w:p>
    <w:p w14:paraId="3BCE294D" w14:textId="0482984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(vii) If any matter is submitted to an arbitrator and the arbitrator finds that </w:t>
      </w:r>
      <w:r w:rsidR="002901F8" w:rsidRPr="001C455C">
        <w:rPr>
          <w:rFonts w:ascii="Arial" w:hAnsi="Arial" w:cs="Arial"/>
          <w:color w:val="000000" w:themeColor="text1"/>
          <w:szCs w:val="24"/>
        </w:rPr>
        <w:t>they</w:t>
      </w:r>
      <w:r w:rsidRPr="001C455C">
        <w:rPr>
          <w:rFonts w:ascii="Arial" w:hAnsi="Arial" w:cs="Arial"/>
          <w:color w:val="000000" w:themeColor="text1"/>
          <w:szCs w:val="24"/>
        </w:rPr>
        <w:t xml:space="preserve"> ha</w:t>
      </w:r>
      <w:r w:rsidR="002901F8" w:rsidRPr="001C455C">
        <w:rPr>
          <w:rFonts w:ascii="Arial" w:hAnsi="Arial" w:cs="Arial"/>
          <w:color w:val="000000" w:themeColor="text1"/>
          <w:szCs w:val="24"/>
        </w:rPr>
        <w:t>ve</w:t>
      </w:r>
      <w:r w:rsidRPr="001C455C">
        <w:rPr>
          <w:rFonts w:ascii="Arial" w:hAnsi="Arial" w:cs="Arial"/>
          <w:color w:val="000000" w:themeColor="text1"/>
          <w:szCs w:val="24"/>
        </w:rPr>
        <w:t xml:space="preserve"> no power or jurisdiction to rule on the matter, the arbitrator shall refer the matter back to the parties without any decision, recommendation or comment upon the merits of the matter.</w:t>
      </w:r>
    </w:p>
    <w:p w14:paraId="6F134F41"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(viii) In recognition of and in consideration for this voluntary arbitration procedure, the Association agrees that they shall not file any lawsuit based upon any alleged breach of this Agreement or seeking the interpretation or application of this Agreement. </w:t>
      </w:r>
      <w:r w:rsidR="00970C69" w:rsidRPr="001C455C">
        <w:rPr>
          <w:rFonts w:ascii="Arial" w:hAnsi="Arial" w:cs="Arial"/>
          <w:color w:val="000000" w:themeColor="text1"/>
          <w:szCs w:val="24"/>
        </w:rPr>
        <w:t xml:space="preserve"> </w:t>
      </w:r>
      <w:r w:rsidRPr="001C455C">
        <w:rPr>
          <w:rFonts w:ascii="Arial" w:hAnsi="Arial" w:cs="Arial"/>
          <w:color w:val="000000" w:themeColor="text1"/>
          <w:szCs w:val="24"/>
        </w:rPr>
        <w:t>However, the Association and the College shall each have the right to file suit or other legal proceedings to confirm an arbitrator’s award rendered under and pursuant to this arbitration procedure.  Similarly, the Association and the College shall each have the right to file suit or other legal proceedings to vacate, modify or correct, upon any ground or grounds allowable by law, an arbitrator’s award rendered under and pursuant to this arbitration procedure.</w:t>
      </w:r>
    </w:p>
    <w:p w14:paraId="52D45A1D" w14:textId="592659ED"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(ix) Except to the extent inconsistent with this Article, the Nebraska Uniform Arbitration Act (Neb.</w:t>
      </w:r>
      <w:r w:rsidR="00C90706" w:rsidRPr="001C455C">
        <w:rPr>
          <w:rFonts w:ascii="Arial" w:hAnsi="Arial" w:cs="Arial"/>
          <w:color w:val="000000" w:themeColor="text1"/>
          <w:szCs w:val="24"/>
        </w:rPr>
        <w:t xml:space="preserve"> </w:t>
      </w:r>
      <w:r w:rsidRPr="001C455C">
        <w:rPr>
          <w:rFonts w:ascii="Arial" w:hAnsi="Arial" w:cs="Arial"/>
          <w:color w:val="000000" w:themeColor="text1"/>
          <w:szCs w:val="24"/>
        </w:rPr>
        <w:t>Rev.</w:t>
      </w:r>
      <w:r w:rsidR="00C90706" w:rsidRPr="001C455C">
        <w:rPr>
          <w:rFonts w:ascii="Arial" w:hAnsi="Arial" w:cs="Arial"/>
          <w:color w:val="000000" w:themeColor="text1"/>
          <w:szCs w:val="24"/>
        </w:rPr>
        <w:t xml:space="preserve"> </w:t>
      </w:r>
      <w:r w:rsidRPr="001C455C">
        <w:rPr>
          <w:rFonts w:ascii="Arial" w:hAnsi="Arial" w:cs="Arial"/>
          <w:color w:val="000000" w:themeColor="text1"/>
          <w:szCs w:val="24"/>
        </w:rPr>
        <w:t>Stat. §§25-2601 et seq.) shall apply respecting any arbitration under or pursuant to this Article and any subsequent proceedings relating to or arising out of such arbitration.</w:t>
      </w:r>
    </w:p>
    <w:p w14:paraId="3791DAC9" w14:textId="77777777" w:rsidR="00254F85" w:rsidRPr="001C455C" w:rsidRDefault="00254F85" w:rsidP="00B10761">
      <w:pPr>
        <w:autoSpaceDE w:val="0"/>
        <w:autoSpaceDN w:val="0"/>
        <w:adjustRightInd w:val="0"/>
        <w:jc w:val="both"/>
        <w:rPr>
          <w:rFonts w:ascii="Arial" w:hAnsi="Arial" w:cs="Arial"/>
          <w:color w:val="000000" w:themeColor="text1"/>
          <w:szCs w:val="24"/>
        </w:rPr>
      </w:pPr>
    </w:p>
    <w:p w14:paraId="71831919" w14:textId="77777777" w:rsidR="00254F85" w:rsidRPr="001C455C" w:rsidRDefault="00B06289" w:rsidP="00B10761">
      <w:pPr>
        <w:autoSpaceDE w:val="0"/>
        <w:autoSpaceDN w:val="0"/>
        <w:adjustRightInd w:val="0"/>
        <w:jc w:val="both"/>
        <w:rPr>
          <w:rFonts w:ascii="Arial" w:hAnsi="Arial" w:cs="Arial"/>
          <w:color w:val="000000" w:themeColor="text1"/>
          <w:szCs w:val="24"/>
        </w:rPr>
      </w:pPr>
      <w:r w:rsidRPr="001C455C">
        <w:rPr>
          <w:rFonts w:ascii="Arial" w:hAnsi="Arial" w:cs="Arial"/>
          <w:color w:val="000000" w:themeColor="text1"/>
          <w:szCs w:val="24"/>
        </w:rPr>
        <w:t>(5) MISCELLANEOUS</w:t>
      </w:r>
    </w:p>
    <w:p w14:paraId="4D66CA3E" w14:textId="0F0A7584"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(A) Representation. </w:t>
      </w:r>
      <w:r w:rsidR="00BC1001"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At LEVEL TWO of this grievance procedure, any grievant may be represented by </w:t>
      </w:r>
      <w:r w:rsidR="002901F8" w:rsidRPr="001C455C">
        <w:rPr>
          <w:rFonts w:ascii="Arial" w:hAnsi="Arial" w:cs="Arial"/>
          <w:color w:val="000000" w:themeColor="text1"/>
          <w:szCs w:val="24"/>
        </w:rPr>
        <w:t>themself</w:t>
      </w:r>
      <w:r w:rsidRPr="001C455C">
        <w:rPr>
          <w:rFonts w:ascii="Arial" w:hAnsi="Arial" w:cs="Arial"/>
          <w:color w:val="000000" w:themeColor="text1"/>
          <w:szCs w:val="24"/>
        </w:rPr>
        <w:t xml:space="preserve"> or, at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option, by one attorney or one other representative of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own choosing. </w:t>
      </w:r>
      <w:r w:rsidR="00B407D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At LEVEL THREE of this grievance procedure, the Association may be represented by any individual of its own choosing. </w:t>
      </w:r>
      <w:r w:rsidR="00B407D9" w:rsidRPr="001C455C">
        <w:rPr>
          <w:rFonts w:ascii="Arial" w:hAnsi="Arial" w:cs="Arial"/>
          <w:color w:val="000000" w:themeColor="text1"/>
          <w:szCs w:val="24"/>
        </w:rPr>
        <w:t xml:space="preserve"> </w:t>
      </w:r>
      <w:r w:rsidRPr="001C455C">
        <w:rPr>
          <w:rFonts w:ascii="Arial" w:hAnsi="Arial" w:cs="Arial"/>
          <w:color w:val="000000" w:themeColor="text1"/>
          <w:szCs w:val="24"/>
        </w:rPr>
        <w:t>Any such representation at LEVELS TWO or THREE shall be at the grievant’s or the Association’s own expense.</w:t>
      </w:r>
    </w:p>
    <w:p w14:paraId="7B699798"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(B) Time Limitations. </w:t>
      </w:r>
      <w:r w:rsidR="00BC1001" w:rsidRPr="001C455C">
        <w:rPr>
          <w:rFonts w:ascii="Arial" w:hAnsi="Arial" w:cs="Arial"/>
          <w:color w:val="000000" w:themeColor="text1"/>
          <w:szCs w:val="24"/>
        </w:rPr>
        <w:t xml:space="preserve"> </w:t>
      </w:r>
      <w:r w:rsidRPr="001C455C">
        <w:rPr>
          <w:rFonts w:ascii="Arial" w:hAnsi="Arial" w:cs="Arial"/>
          <w:color w:val="000000" w:themeColor="text1"/>
          <w:szCs w:val="24"/>
        </w:rPr>
        <w:t>The following rules shall govern as to time limitations:</w:t>
      </w:r>
    </w:p>
    <w:p w14:paraId="1CE991B7" w14:textId="77777777" w:rsidR="00970C69"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(i) Extensions of Time. The time limitations specified for either the grievant or the College may be extended by written mutual agreement. </w:t>
      </w:r>
    </w:p>
    <w:p w14:paraId="4787D7BF"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lastRenderedPageBreak/>
        <w:br/>
        <w:t xml:space="preserve">(ii) Effect of Failure to Grieve or to Appeal within Time Specified. Failure to raise </w:t>
      </w:r>
      <w:proofErr w:type="gramStart"/>
      <w:r w:rsidRPr="001C455C">
        <w:rPr>
          <w:rFonts w:ascii="Arial" w:hAnsi="Arial" w:cs="Arial"/>
          <w:color w:val="000000" w:themeColor="text1"/>
          <w:szCs w:val="24"/>
        </w:rPr>
        <w:t>a grievance</w:t>
      </w:r>
      <w:proofErr w:type="gramEnd"/>
      <w:r w:rsidRPr="001C455C">
        <w:rPr>
          <w:rFonts w:ascii="Arial" w:hAnsi="Arial" w:cs="Arial"/>
          <w:color w:val="000000" w:themeColor="text1"/>
          <w:szCs w:val="24"/>
        </w:rPr>
        <w:t xml:space="preserve"> within the time prescribed shall be considered a waiver of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 xml:space="preserve">. If a decision at any LEVEL </w:t>
      </w:r>
      <w:proofErr w:type="gramStart"/>
      <w:r w:rsidRPr="001C455C">
        <w:rPr>
          <w:rFonts w:ascii="Arial" w:hAnsi="Arial" w:cs="Arial"/>
          <w:color w:val="000000" w:themeColor="text1"/>
          <w:szCs w:val="24"/>
        </w:rPr>
        <w:t>is not appealed</w:t>
      </w:r>
      <w:proofErr w:type="gramEnd"/>
      <w:r w:rsidRPr="001C455C">
        <w:rPr>
          <w:rFonts w:ascii="Arial" w:hAnsi="Arial" w:cs="Arial"/>
          <w:color w:val="000000" w:themeColor="text1"/>
          <w:szCs w:val="24"/>
        </w:rPr>
        <w:t xml:space="preserve"> to the next LEVEL of the procedure within the </w:t>
      </w:r>
      <w:proofErr w:type="gramStart"/>
      <w:r w:rsidRPr="001C455C">
        <w:rPr>
          <w:rFonts w:ascii="Arial" w:hAnsi="Arial" w:cs="Arial"/>
          <w:color w:val="000000" w:themeColor="text1"/>
          <w:szCs w:val="24"/>
        </w:rPr>
        <w:t>time limit</w:t>
      </w:r>
      <w:proofErr w:type="gramEnd"/>
      <w:r w:rsidRPr="001C455C">
        <w:rPr>
          <w:rFonts w:ascii="Arial" w:hAnsi="Arial" w:cs="Arial"/>
          <w:color w:val="000000" w:themeColor="text1"/>
          <w:szCs w:val="24"/>
        </w:rPr>
        <w:t xml:space="preserve"> specified, the grievance shall be </w:t>
      </w:r>
      <w:proofErr w:type="gramStart"/>
      <w:r w:rsidRPr="001C455C">
        <w:rPr>
          <w:rFonts w:ascii="Arial" w:hAnsi="Arial" w:cs="Arial"/>
          <w:color w:val="000000" w:themeColor="text1"/>
          <w:szCs w:val="24"/>
        </w:rPr>
        <w:t>determined</w:t>
      </w:r>
      <w:proofErr w:type="gramEnd"/>
      <w:r w:rsidRPr="001C455C">
        <w:rPr>
          <w:rFonts w:ascii="Arial" w:hAnsi="Arial" w:cs="Arial"/>
          <w:color w:val="000000" w:themeColor="text1"/>
          <w:szCs w:val="24"/>
        </w:rPr>
        <w:t xml:space="preserve"> settled </w:t>
      </w:r>
      <w:proofErr w:type="gramStart"/>
      <w:r w:rsidRPr="001C455C">
        <w:rPr>
          <w:rFonts w:ascii="Arial" w:hAnsi="Arial" w:cs="Arial"/>
          <w:color w:val="000000" w:themeColor="text1"/>
          <w:szCs w:val="24"/>
        </w:rPr>
        <w:t>on the basis of</w:t>
      </w:r>
      <w:proofErr w:type="gramEnd"/>
      <w:r w:rsidRPr="001C455C">
        <w:rPr>
          <w:rFonts w:ascii="Arial" w:hAnsi="Arial" w:cs="Arial"/>
          <w:color w:val="000000" w:themeColor="text1"/>
          <w:szCs w:val="24"/>
        </w:rPr>
        <w:t xml:space="preserve"> the last decision rendered.</w:t>
      </w:r>
    </w:p>
    <w:p w14:paraId="416C920E"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(iii) Effect of Failure to Respond within Time Limit. Failure of the College at any LEVEL of the grievance procedure to respond to the grievant within the specified time limit shall permit the lodging of an appeal to the next LEVEL of the procedure. The grievant shall have ten (10) business days after the expiration of College’s allowed response time to lodge an appeal to the next LEVEL.</w:t>
      </w:r>
    </w:p>
    <w:p w14:paraId="05B3BA3C" w14:textId="7B26DE7F" w:rsidR="00490109"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br/>
        <w:t xml:space="preserve">(iv) Documents, Statements or Items Missing from Grievance or Appeal. At LEVELS ONE, TWO, and THREE, if any document, statement or item specifically required by this grievance procedure to be included in, provided with or filed with the grievance or appeal is not so included, provided or filed, the College official who is to act on the grievance or appeal may request the grievant to provide the missing document, statement or item to the official. If the grievant unreasonably fails to provide the document, statement or item to the official within four (4) business days after such request and does not communicate to the official an adequate reason excusing such failure within such four-day period, the official may deny the grievance or appeal. If the grievant does provide the document, statement or item to the official within such four-day period, the time allowed for the official to issue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decision on the grievance or appeal shall be extended by four (4) business days. Except as provided in this paragraph, no appeal shall be denied or disallowed because one or more of the statements, documents or items listed above are missing from the filed written appeal. The grievant may request documents under the provisions of Nebraska Public Records laws,</w:t>
      </w:r>
      <w:r w:rsidR="001B3C58"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Neb. Rev. Stat. §§ 84-712 et. </w:t>
      </w:r>
      <w:proofErr w:type="gramStart"/>
      <w:r w:rsidRPr="001C455C">
        <w:rPr>
          <w:rFonts w:ascii="Arial" w:hAnsi="Arial" w:cs="Arial"/>
          <w:color w:val="000000" w:themeColor="text1"/>
          <w:szCs w:val="24"/>
        </w:rPr>
        <w:t>seq.</w:t>
      </w:r>
      <w:r w:rsidR="00B53F61" w:rsidRPr="001C455C">
        <w:rPr>
          <w:rFonts w:ascii="Arial" w:hAnsi="Arial" w:cs="Arial"/>
          <w:color w:val="000000" w:themeColor="text1"/>
          <w:szCs w:val="24"/>
        </w:rPr>
        <w:t>.</w:t>
      </w:r>
      <w:proofErr w:type="gramEnd"/>
    </w:p>
    <w:p w14:paraId="7D2BEA7D" w14:textId="582D0C75" w:rsidR="00254F85" w:rsidRPr="001C455C" w:rsidRDefault="00254F85" w:rsidP="00B10761">
      <w:pPr>
        <w:autoSpaceDE w:val="0"/>
        <w:autoSpaceDN w:val="0"/>
        <w:adjustRightInd w:val="0"/>
        <w:ind w:left="1440"/>
        <w:jc w:val="both"/>
        <w:rPr>
          <w:rFonts w:ascii="Arial" w:hAnsi="Arial" w:cs="Arial"/>
          <w:color w:val="000000" w:themeColor="text1"/>
          <w:szCs w:val="24"/>
        </w:rPr>
      </w:pPr>
    </w:p>
    <w:p w14:paraId="18CFC196"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t>(C) Avoiding Interruptions. This procedure shall not be construed to permit interruptions of classroom or other College activities or to authorize the involvement of students at any LEVEL of the procedure. In circumstances where a critical witness(es) available to prove or disprove the existence of a fact is a student(s), then in such a case the student(s) may be a witness.</w:t>
      </w:r>
    </w:p>
    <w:p w14:paraId="75425ADA"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(D) Business Day Defined. </w:t>
      </w:r>
      <w:r w:rsidR="00B407D9"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For purposes of this Article, a </w:t>
      </w:r>
      <w:r w:rsidR="00B407D9" w:rsidRPr="001C455C">
        <w:rPr>
          <w:rFonts w:ascii="Arial" w:hAnsi="Arial" w:cs="Arial"/>
          <w:color w:val="000000" w:themeColor="text1"/>
          <w:szCs w:val="24"/>
        </w:rPr>
        <w:t>“</w:t>
      </w:r>
      <w:r w:rsidRPr="001C455C">
        <w:rPr>
          <w:rFonts w:ascii="Arial" w:hAnsi="Arial" w:cs="Arial"/>
          <w:color w:val="000000" w:themeColor="text1"/>
          <w:szCs w:val="24"/>
        </w:rPr>
        <w:t>business day</w:t>
      </w:r>
      <w:r w:rsidR="00B407D9" w:rsidRPr="001C455C">
        <w:rPr>
          <w:rFonts w:ascii="Arial" w:hAnsi="Arial" w:cs="Arial"/>
          <w:color w:val="000000" w:themeColor="text1"/>
          <w:szCs w:val="24"/>
        </w:rPr>
        <w:t>”</w:t>
      </w:r>
      <w:r w:rsidRPr="001C455C">
        <w:rPr>
          <w:rFonts w:ascii="Arial" w:hAnsi="Arial" w:cs="Arial"/>
          <w:color w:val="000000" w:themeColor="text1"/>
          <w:szCs w:val="24"/>
        </w:rPr>
        <w:t xml:space="preserve"> is </w:t>
      </w:r>
      <w:r w:rsidR="00B407D9" w:rsidRPr="001C455C">
        <w:rPr>
          <w:rFonts w:ascii="Arial" w:hAnsi="Arial" w:cs="Arial"/>
          <w:color w:val="000000" w:themeColor="text1"/>
          <w:szCs w:val="24"/>
        </w:rPr>
        <w:t>defined as a day in which the administrative office of this college is open for normal operations).</w:t>
      </w:r>
    </w:p>
    <w:p w14:paraId="0DA4425A"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(E) Informal Discussion. Nothing contained herein shall be construed as limiting the right of the grievant at any time or at any level to discuss the matter informally with the appropriate supervisor/administrator of the College and have the </w:t>
      </w:r>
      <w:r w:rsidRPr="001C455C">
        <w:rPr>
          <w:rFonts w:ascii="Arial" w:hAnsi="Arial" w:cs="Arial"/>
          <w:color w:val="000000" w:themeColor="text1"/>
          <w:szCs w:val="24"/>
        </w:rPr>
        <w:lastRenderedPageBreak/>
        <w:t>grievance informally adjusted.</w:t>
      </w:r>
    </w:p>
    <w:p w14:paraId="7192328F"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(F) Hearings and Conferences Closed. All conferences, meetings and hearings under this procedure shall be conducted in closed sessions and shall include only the person conducting the conference, meeting or hearing, the grievant, the grievant’s designated representative(s), personnel of the College who are involved, witnesses, and the College’s representative(s).</w:t>
      </w:r>
    </w:p>
    <w:p w14:paraId="10AA9D2D" w14:textId="3B709424"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(G) Time Extended by Reason of Hospitalization. </w:t>
      </w:r>
      <w:r w:rsidR="00BC1001" w:rsidRPr="001C455C">
        <w:rPr>
          <w:rFonts w:ascii="Arial" w:hAnsi="Arial" w:cs="Arial"/>
          <w:color w:val="000000" w:themeColor="text1"/>
          <w:szCs w:val="24"/>
        </w:rPr>
        <w:t xml:space="preserve"> </w:t>
      </w:r>
      <w:r w:rsidRPr="001C455C">
        <w:rPr>
          <w:rFonts w:ascii="Arial" w:hAnsi="Arial" w:cs="Arial"/>
          <w:color w:val="000000" w:themeColor="text1"/>
          <w:szCs w:val="24"/>
        </w:rPr>
        <w:t xml:space="preserve">If, on the date that a grievance must be lodged, an appeal taken or the response or decision of an administrator (including an immediate supervisor) must be made, the person required hereunder to act is hospitalized, then the prescribed time for taking such action shall not be deemed to have commenced to run until ten business days following the last day of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hospitalization.</w:t>
      </w:r>
    </w:p>
    <w:p w14:paraId="7C5C7952" w14:textId="17517442"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(H) Immediate Supervisor Designees. During such times as any immediate supervisor is unable or unwilling to perform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 duties under this grievance procedure, the immediate supervisor, or the Campus President may designate someone of equivalent or higher managerial level in the immediate supervisor’s place to do all things required to be performed by </w:t>
      </w:r>
      <w:r w:rsidR="002901F8" w:rsidRPr="001C455C">
        <w:rPr>
          <w:rFonts w:ascii="Arial" w:hAnsi="Arial" w:cs="Arial"/>
          <w:color w:val="000000" w:themeColor="text1"/>
          <w:szCs w:val="24"/>
        </w:rPr>
        <w:t>them</w:t>
      </w:r>
      <w:r w:rsidRPr="001C455C">
        <w:rPr>
          <w:rFonts w:ascii="Arial" w:hAnsi="Arial" w:cs="Arial"/>
          <w:color w:val="000000" w:themeColor="text1"/>
          <w:szCs w:val="24"/>
        </w:rPr>
        <w:t xml:space="preserve"> under this grievance procedure.</w:t>
      </w:r>
    </w:p>
    <w:p w14:paraId="02A744EA" w14:textId="77777777" w:rsidR="00254F85" w:rsidRPr="001C455C" w:rsidRDefault="00254F85" w:rsidP="00B10761">
      <w:pPr>
        <w:autoSpaceDE w:val="0"/>
        <w:autoSpaceDN w:val="0"/>
        <w:adjustRightInd w:val="0"/>
        <w:ind w:left="720"/>
        <w:jc w:val="both"/>
        <w:rPr>
          <w:rFonts w:ascii="Arial" w:hAnsi="Arial" w:cs="Arial"/>
          <w:color w:val="000000" w:themeColor="text1"/>
          <w:szCs w:val="24"/>
        </w:rPr>
      </w:pPr>
    </w:p>
    <w:p w14:paraId="660B7DE0" w14:textId="581F774B"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t xml:space="preserve">(I) Costs. The </w:t>
      </w:r>
      <w:proofErr w:type="gramStart"/>
      <w:r w:rsidRPr="001C455C">
        <w:rPr>
          <w:rFonts w:ascii="Arial" w:hAnsi="Arial" w:cs="Arial"/>
          <w:color w:val="000000" w:themeColor="text1"/>
          <w:szCs w:val="24"/>
        </w:rPr>
        <w:t>grievant</w:t>
      </w:r>
      <w:proofErr w:type="gramEnd"/>
      <w:r w:rsidRPr="001C455C">
        <w:rPr>
          <w:rFonts w:ascii="Arial" w:hAnsi="Arial" w:cs="Arial"/>
          <w:color w:val="000000" w:themeColor="text1"/>
          <w:szCs w:val="24"/>
        </w:rPr>
        <w:t xml:space="preserve">/Association shall pay </w:t>
      </w:r>
      <w:r w:rsidR="002901F8" w:rsidRPr="001C455C">
        <w:rPr>
          <w:rFonts w:ascii="Arial" w:hAnsi="Arial" w:cs="Arial"/>
          <w:color w:val="000000" w:themeColor="text1"/>
          <w:szCs w:val="24"/>
        </w:rPr>
        <w:t>their/</w:t>
      </w:r>
      <w:r w:rsidRPr="001C455C">
        <w:rPr>
          <w:rFonts w:ascii="Arial" w:hAnsi="Arial" w:cs="Arial"/>
          <w:color w:val="000000" w:themeColor="text1"/>
          <w:szCs w:val="24"/>
        </w:rPr>
        <w:t xml:space="preserve">its own costs and attorneys’ fees or other representation </w:t>
      </w:r>
      <w:proofErr w:type="gramStart"/>
      <w:r w:rsidRPr="001C455C">
        <w:rPr>
          <w:rFonts w:ascii="Arial" w:hAnsi="Arial" w:cs="Arial"/>
          <w:color w:val="000000" w:themeColor="text1"/>
          <w:szCs w:val="24"/>
        </w:rPr>
        <w:t>fees</w:t>
      </w:r>
      <w:proofErr w:type="gramEnd"/>
      <w:r w:rsidRPr="001C455C">
        <w:rPr>
          <w:rFonts w:ascii="Arial" w:hAnsi="Arial" w:cs="Arial"/>
          <w:color w:val="000000" w:themeColor="text1"/>
          <w:szCs w:val="24"/>
        </w:rPr>
        <w:t xml:space="preserve"> and the College shall have no liability in respect thereto.  Similarly, the College shall pay its own costs and attorneys’ fees or other representation </w:t>
      </w:r>
      <w:proofErr w:type="gramStart"/>
      <w:r w:rsidRPr="001C455C">
        <w:rPr>
          <w:rFonts w:ascii="Arial" w:hAnsi="Arial" w:cs="Arial"/>
          <w:color w:val="000000" w:themeColor="text1"/>
          <w:szCs w:val="24"/>
        </w:rPr>
        <w:t>fees</w:t>
      </w:r>
      <w:proofErr w:type="gramEnd"/>
      <w:r w:rsidRPr="001C455C">
        <w:rPr>
          <w:rFonts w:ascii="Arial" w:hAnsi="Arial" w:cs="Arial"/>
          <w:color w:val="000000" w:themeColor="text1"/>
          <w:szCs w:val="24"/>
        </w:rPr>
        <w:t xml:space="preserve"> and the </w:t>
      </w:r>
      <w:proofErr w:type="gramStart"/>
      <w:r w:rsidRPr="001C455C">
        <w:rPr>
          <w:rFonts w:ascii="Arial" w:hAnsi="Arial" w:cs="Arial"/>
          <w:color w:val="000000" w:themeColor="text1"/>
          <w:szCs w:val="24"/>
        </w:rPr>
        <w:t>grievant</w:t>
      </w:r>
      <w:proofErr w:type="gramEnd"/>
      <w:r w:rsidRPr="001C455C">
        <w:rPr>
          <w:rFonts w:ascii="Arial" w:hAnsi="Arial" w:cs="Arial"/>
          <w:color w:val="000000" w:themeColor="text1"/>
          <w:szCs w:val="24"/>
        </w:rPr>
        <w:t>/Association shall have no liability in respect thereto.</w:t>
      </w:r>
    </w:p>
    <w:p w14:paraId="61E8F568" w14:textId="11779EB2"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 xml:space="preserve">(J) Grievance Form. At every LEVEL, the grievant and management’s representative shall complete the Grievance Form, attached hereto, marked Appendix </w:t>
      </w:r>
      <w:r w:rsidR="00FA5324">
        <w:rPr>
          <w:rFonts w:ascii="Arial" w:hAnsi="Arial" w:cs="Arial"/>
          <w:color w:val="000000" w:themeColor="text1"/>
          <w:szCs w:val="24"/>
        </w:rPr>
        <w:t>C</w:t>
      </w:r>
      <w:r w:rsidRPr="001C455C">
        <w:rPr>
          <w:rFonts w:ascii="Arial" w:hAnsi="Arial" w:cs="Arial"/>
          <w:color w:val="000000" w:themeColor="text1"/>
          <w:szCs w:val="24"/>
        </w:rPr>
        <w:t xml:space="preserve">. Failure by the </w:t>
      </w:r>
      <w:proofErr w:type="gramStart"/>
      <w:r w:rsidRPr="001C455C">
        <w:rPr>
          <w:rFonts w:ascii="Arial" w:hAnsi="Arial" w:cs="Arial"/>
          <w:color w:val="000000" w:themeColor="text1"/>
          <w:szCs w:val="24"/>
        </w:rPr>
        <w:t>grievant</w:t>
      </w:r>
      <w:proofErr w:type="gramEnd"/>
      <w:r w:rsidRPr="001C455C">
        <w:rPr>
          <w:rFonts w:ascii="Arial" w:hAnsi="Arial" w:cs="Arial"/>
          <w:color w:val="000000" w:themeColor="text1"/>
          <w:szCs w:val="24"/>
        </w:rPr>
        <w:t xml:space="preserve"> to complete the Grievance Form within the time limits set forth above at each relevant LEVEL shall be considered a waiver of the Grievance.</w:t>
      </w:r>
    </w:p>
    <w:p w14:paraId="411B915D" w14:textId="77777777" w:rsidR="00254F8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t>(K) Grievance Recitations: At all grievance LEVELS, a grievant shall include and recite:</w:t>
      </w:r>
    </w:p>
    <w:p w14:paraId="59A47CEB" w14:textId="52023AC9"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 xml:space="preserve">(i) A clear and concise statement of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 xml:space="preserve">, including the circumstances, the persons involved, and the date of the occurrence(s) giving rise to the </w:t>
      </w:r>
      <w:proofErr w:type="gramStart"/>
      <w:r w:rsidRPr="001C455C">
        <w:rPr>
          <w:rFonts w:ascii="Arial" w:hAnsi="Arial" w:cs="Arial"/>
          <w:color w:val="000000" w:themeColor="text1"/>
          <w:szCs w:val="24"/>
        </w:rPr>
        <w:t>grievance;</w:t>
      </w:r>
      <w:proofErr w:type="gramEnd"/>
    </w:p>
    <w:p w14:paraId="16591EF0"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 xml:space="preserve">(ii) The date of previous LEVELS in the grievance </w:t>
      </w:r>
      <w:proofErr w:type="gramStart"/>
      <w:r w:rsidRPr="001C455C">
        <w:rPr>
          <w:rFonts w:ascii="Arial" w:hAnsi="Arial" w:cs="Arial"/>
          <w:color w:val="000000" w:themeColor="text1"/>
          <w:szCs w:val="24"/>
        </w:rPr>
        <w:t>procedure;</w:t>
      </w:r>
      <w:proofErr w:type="gramEnd"/>
    </w:p>
    <w:p w14:paraId="74048F50"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 xml:space="preserve">(iii) A summary of the decision(s) rendered at previous LEVELS in the grievance </w:t>
      </w:r>
      <w:proofErr w:type="gramStart"/>
      <w:r w:rsidRPr="001C455C">
        <w:rPr>
          <w:rFonts w:ascii="Arial" w:hAnsi="Arial" w:cs="Arial"/>
          <w:color w:val="000000" w:themeColor="text1"/>
          <w:szCs w:val="24"/>
        </w:rPr>
        <w:t>procedure;</w:t>
      </w:r>
      <w:proofErr w:type="gramEnd"/>
    </w:p>
    <w:p w14:paraId="6DFADDC1"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(iv) A reference to the specific provision(s) of this Agreement allegedly violated or involved; and</w:t>
      </w:r>
    </w:p>
    <w:p w14:paraId="4C1A3251" w14:textId="77777777" w:rsidR="00254F85" w:rsidRPr="001C455C" w:rsidRDefault="00B06289" w:rsidP="00B10761">
      <w:pPr>
        <w:autoSpaceDE w:val="0"/>
        <w:autoSpaceDN w:val="0"/>
        <w:adjustRightInd w:val="0"/>
        <w:ind w:left="1440"/>
        <w:jc w:val="both"/>
        <w:rPr>
          <w:rFonts w:ascii="Arial" w:hAnsi="Arial" w:cs="Arial"/>
          <w:color w:val="000000" w:themeColor="text1"/>
          <w:szCs w:val="24"/>
        </w:rPr>
      </w:pPr>
      <w:r w:rsidRPr="001C455C">
        <w:rPr>
          <w:rFonts w:ascii="Arial" w:hAnsi="Arial" w:cs="Arial"/>
          <w:color w:val="000000" w:themeColor="text1"/>
          <w:szCs w:val="24"/>
        </w:rPr>
        <w:t>(v) The specific remedy sought by the grievant.</w:t>
      </w:r>
    </w:p>
    <w:p w14:paraId="24093B59" w14:textId="14B8F51F" w:rsidR="005D74F5" w:rsidRPr="001C455C" w:rsidRDefault="00B06289" w:rsidP="00B10761">
      <w:pPr>
        <w:autoSpaceDE w:val="0"/>
        <w:autoSpaceDN w:val="0"/>
        <w:adjustRightInd w:val="0"/>
        <w:ind w:left="720"/>
        <w:jc w:val="both"/>
        <w:rPr>
          <w:rFonts w:ascii="Arial" w:hAnsi="Arial" w:cs="Arial"/>
          <w:color w:val="000000" w:themeColor="text1"/>
          <w:szCs w:val="24"/>
        </w:rPr>
      </w:pPr>
      <w:r w:rsidRPr="001C455C">
        <w:rPr>
          <w:rFonts w:ascii="Arial" w:hAnsi="Arial" w:cs="Arial"/>
          <w:color w:val="000000" w:themeColor="text1"/>
          <w:szCs w:val="24"/>
        </w:rPr>
        <w:br/>
      </w:r>
      <w:r w:rsidRPr="001C455C">
        <w:rPr>
          <w:rFonts w:ascii="Arial" w:hAnsi="Arial" w:cs="Arial"/>
          <w:color w:val="000000" w:themeColor="text1"/>
          <w:szCs w:val="24"/>
        </w:rPr>
        <w:lastRenderedPageBreak/>
        <w:t xml:space="preserve">(L) Conferences, Hearings, and/or Discussions: The management representative(s) responsible at any grievance level may hold such conferences, meetings or hearings, and/or discuss the matter with such persons or witnesses, as </w:t>
      </w:r>
      <w:r w:rsidR="002901F8" w:rsidRPr="001C455C">
        <w:rPr>
          <w:rFonts w:ascii="Arial" w:hAnsi="Arial" w:cs="Arial"/>
          <w:color w:val="000000" w:themeColor="text1"/>
          <w:szCs w:val="24"/>
        </w:rPr>
        <w:t>they</w:t>
      </w:r>
      <w:r w:rsidRPr="001C455C">
        <w:rPr>
          <w:rFonts w:ascii="Arial" w:hAnsi="Arial" w:cs="Arial"/>
          <w:color w:val="000000" w:themeColor="text1"/>
          <w:szCs w:val="24"/>
        </w:rPr>
        <w:t xml:space="preserve"> believe may </w:t>
      </w:r>
      <w:proofErr w:type="gramStart"/>
      <w:r w:rsidRPr="001C455C">
        <w:rPr>
          <w:rFonts w:ascii="Arial" w:hAnsi="Arial" w:cs="Arial"/>
          <w:color w:val="000000" w:themeColor="text1"/>
          <w:szCs w:val="24"/>
        </w:rPr>
        <w:t>be helpful in understanding</w:t>
      </w:r>
      <w:proofErr w:type="gramEnd"/>
      <w:r w:rsidRPr="001C455C">
        <w:rPr>
          <w:rFonts w:ascii="Arial" w:hAnsi="Arial" w:cs="Arial"/>
          <w:color w:val="000000" w:themeColor="text1"/>
          <w:szCs w:val="24"/>
        </w:rPr>
        <w:t xml:space="preserve"> or resolving </w:t>
      </w:r>
      <w:proofErr w:type="gramStart"/>
      <w:r w:rsidRPr="001C455C">
        <w:rPr>
          <w:rFonts w:ascii="Arial" w:hAnsi="Arial" w:cs="Arial"/>
          <w:color w:val="000000" w:themeColor="text1"/>
          <w:szCs w:val="24"/>
        </w:rPr>
        <w:t>the grievance</w:t>
      </w:r>
      <w:proofErr w:type="gramEnd"/>
      <w:r w:rsidRPr="001C455C">
        <w:rPr>
          <w:rFonts w:ascii="Arial" w:hAnsi="Arial" w:cs="Arial"/>
          <w:color w:val="000000" w:themeColor="text1"/>
          <w:szCs w:val="24"/>
        </w:rPr>
        <w:t>.</w:t>
      </w:r>
    </w:p>
    <w:p w14:paraId="11368AB8" w14:textId="31CB6F27" w:rsidR="005D74F5" w:rsidRPr="001C455C" w:rsidRDefault="005D74F5" w:rsidP="00B10761">
      <w:pPr>
        <w:jc w:val="both"/>
        <w:rPr>
          <w:rFonts w:ascii="Arial" w:hAnsi="Arial" w:cs="Arial"/>
          <w:color w:val="000000" w:themeColor="text1"/>
          <w:szCs w:val="24"/>
        </w:rPr>
      </w:pPr>
    </w:p>
    <w:p w14:paraId="64740993" w14:textId="77777777" w:rsidR="00097309" w:rsidRPr="001C455C" w:rsidRDefault="00097309" w:rsidP="00B10761">
      <w:pPr>
        <w:jc w:val="both"/>
        <w:rPr>
          <w:rFonts w:ascii="Arial" w:hAnsi="Arial" w:cs="Arial"/>
          <w:color w:val="000000" w:themeColor="text1"/>
          <w:szCs w:val="24"/>
        </w:rPr>
      </w:pPr>
    </w:p>
    <w:p w14:paraId="5A0D497B" w14:textId="3022367A" w:rsidR="00322AAE" w:rsidRPr="001C455C" w:rsidRDefault="00B06289" w:rsidP="00B10761">
      <w:pPr>
        <w:widowControl/>
        <w:autoSpaceDE w:val="0"/>
        <w:autoSpaceDN w:val="0"/>
        <w:adjustRightInd w:val="0"/>
        <w:jc w:val="center"/>
        <w:rPr>
          <w:rFonts w:ascii="Arial" w:hAnsi="Arial" w:cs="Arial"/>
          <w:b/>
          <w:bCs/>
          <w:snapToGrid/>
          <w:color w:val="000000" w:themeColor="text1"/>
          <w:szCs w:val="24"/>
        </w:rPr>
      </w:pPr>
      <w:r w:rsidRPr="001C455C">
        <w:rPr>
          <w:rFonts w:ascii="Arial" w:hAnsi="Arial" w:cs="Arial"/>
          <w:b/>
          <w:bCs/>
          <w:snapToGrid/>
          <w:color w:val="000000" w:themeColor="text1"/>
          <w:szCs w:val="24"/>
          <w:lang w:val="en-CA"/>
        </w:rPr>
        <w:fldChar w:fldCharType="begin"/>
      </w:r>
      <w:r w:rsidRPr="001C455C">
        <w:rPr>
          <w:rFonts w:ascii="Arial" w:hAnsi="Arial" w:cs="Arial"/>
          <w:b/>
          <w:bCs/>
          <w:snapToGrid/>
          <w:color w:val="000000" w:themeColor="text1"/>
          <w:szCs w:val="24"/>
          <w:lang w:val="en-CA"/>
        </w:rPr>
        <w:instrText xml:space="preserve"> SEQ CHAPTER \h \r 1</w:instrText>
      </w:r>
      <w:r w:rsidRPr="001C455C">
        <w:rPr>
          <w:rFonts w:ascii="Arial" w:hAnsi="Arial" w:cs="Arial"/>
          <w:b/>
          <w:bCs/>
          <w:snapToGrid/>
          <w:color w:val="000000" w:themeColor="text1"/>
          <w:szCs w:val="24"/>
          <w:lang w:val="en-CA"/>
        </w:rPr>
        <w:fldChar w:fldCharType="end"/>
      </w:r>
      <w:r w:rsidR="00B76BF1" w:rsidRPr="001C455C">
        <w:rPr>
          <w:rFonts w:ascii="Arial" w:hAnsi="Arial" w:cs="Arial"/>
          <w:b/>
          <w:bCs/>
          <w:snapToGrid/>
          <w:color w:val="000000" w:themeColor="text1"/>
          <w:szCs w:val="24"/>
        </w:rPr>
        <w:t xml:space="preserve">ARTICLE </w:t>
      </w:r>
      <w:r w:rsidR="007D0E14">
        <w:rPr>
          <w:rFonts w:ascii="Arial" w:hAnsi="Arial" w:cs="Arial"/>
          <w:b/>
          <w:bCs/>
          <w:snapToGrid/>
          <w:color w:val="000000" w:themeColor="text1"/>
          <w:szCs w:val="24"/>
        </w:rPr>
        <w:t>27</w:t>
      </w:r>
    </w:p>
    <w:p w14:paraId="4AC8D7CA" w14:textId="77777777" w:rsidR="00322AAE" w:rsidRPr="001C455C" w:rsidRDefault="00322AAE" w:rsidP="00B10761">
      <w:pPr>
        <w:widowControl/>
        <w:autoSpaceDE w:val="0"/>
        <w:autoSpaceDN w:val="0"/>
        <w:adjustRightInd w:val="0"/>
        <w:jc w:val="both"/>
        <w:rPr>
          <w:rFonts w:ascii="Arial" w:hAnsi="Arial" w:cs="Arial"/>
          <w:snapToGrid/>
          <w:color w:val="000000" w:themeColor="text1"/>
          <w:szCs w:val="24"/>
          <w:highlight w:val="yellow"/>
        </w:rPr>
      </w:pPr>
    </w:p>
    <w:p w14:paraId="160B2DA3" w14:textId="77777777" w:rsidR="00322AAE" w:rsidRPr="001C455C" w:rsidRDefault="00B06289" w:rsidP="00B10761">
      <w:pPr>
        <w:widowControl/>
        <w:autoSpaceDE w:val="0"/>
        <w:autoSpaceDN w:val="0"/>
        <w:adjustRightInd w:val="0"/>
        <w:jc w:val="both"/>
        <w:rPr>
          <w:rFonts w:ascii="Arial" w:hAnsi="Arial" w:cs="Arial"/>
          <w:snapToGrid/>
          <w:color w:val="000000" w:themeColor="text1"/>
          <w:szCs w:val="24"/>
        </w:rPr>
      </w:pPr>
      <w:r w:rsidRPr="001C455C">
        <w:rPr>
          <w:rFonts w:ascii="Arial" w:hAnsi="Arial" w:cs="Arial"/>
          <w:snapToGrid/>
          <w:color w:val="000000" w:themeColor="text1"/>
          <w:szCs w:val="24"/>
          <w:u w:val="single"/>
        </w:rPr>
        <w:t>Duration of Agreement</w:t>
      </w:r>
      <w:r w:rsidRPr="001C455C">
        <w:rPr>
          <w:rFonts w:ascii="Arial" w:hAnsi="Arial" w:cs="Arial"/>
          <w:snapToGrid/>
          <w:color w:val="000000" w:themeColor="text1"/>
          <w:szCs w:val="24"/>
        </w:rPr>
        <w:t>:</w:t>
      </w:r>
    </w:p>
    <w:p w14:paraId="45E2841B" w14:textId="77777777" w:rsidR="00322AAE" w:rsidRPr="001C455C" w:rsidRDefault="00322AAE" w:rsidP="00B10761">
      <w:pPr>
        <w:jc w:val="right"/>
        <w:rPr>
          <w:rFonts w:ascii="Arial" w:hAnsi="Arial" w:cs="Arial"/>
          <w:color w:val="000000" w:themeColor="text1"/>
          <w:szCs w:val="24"/>
          <w:highlight w:val="yellow"/>
        </w:rPr>
      </w:pPr>
    </w:p>
    <w:p w14:paraId="2C9317B0" w14:textId="1AE2B5FA" w:rsidR="00D87F6D" w:rsidRPr="001C455C" w:rsidRDefault="00B06289" w:rsidP="00B10761">
      <w:pPr>
        <w:jc w:val="both"/>
        <w:rPr>
          <w:rFonts w:ascii="Arial" w:hAnsi="Arial" w:cs="Arial"/>
          <w:color w:val="000000" w:themeColor="text1"/>
          <w:szCs w:val="24"/>
          <w:u w:val="single"/>
        </w:rPr>
      </w:pPr>
      <w:r w:rsidRPr="001C455C">
        <w:rPr>
          <w:rFonts w:ascii="Arial" w:hAnsi="Arial" w:cs="Arial"/>
          <w:noProof/>
          <w:color w:val="000000" w:themeColor="text1"/>
          <w:szCs w:val="24"/>
        </w:rPr>
        <w:t xml:space="preserve">This Agreement shall be effective as of the beginning of the </w:t>
      </w:r>
      <w:r w:rsidR="002901F8" w:rsidRPr="001C455C">
        <w:rPr>
          <w:rFonts w:ascii="Arial" w:hAnsi="Arial" w:cs="Arial"/>
          <w:noProof/>
          <w:color w:val="000000" w:themeColor="text1"/>
          <w:szCs w:val="24"/>
        </w:rPr>
        <w:t>2026</w:t>
      </w:r>
      <w:r w:rsidR="004D2504">
        <w:rPr>
          <w:rFonts w:ascii="Arial" w:hAnsi="Arial" w:cs="Arial"/>
          <w:noProof/>
          <w:color w:val="000000" w:themeColor="text1"/>
          <w:szCs w:val="24"/>
        </w:rPr>
        <w:t>-202</w:t>
      </w:r>
      <w:r w:rsidR="002439EF">
        <w:rPr>
          <w:rFonts w:ascii="Arial" w:hAnsi="Arial" w:cs="Arial"/>
          <w:noProof/>
          <w:color w:val="000000" w:themeColor="text1"/>
          <w:szCs w:val="24"/>
        </w:rPr>
        <w:t>7</w:t>
      </w:r>
      <w:r w:rsidR="002901F8" w:rsidRPr="001C455C">
        <w:rPr>
          <w:rFonts w:ascii="Arial" w:hAnsi="Arial" w:cs="Arial"/>
          <w:noProof/>
          <w:color w:val="000000" w:themeColor="text1"/>
          <w:szCs w:val="24"/>
        </w:rPr>
        <w:t xml:space="preserve"> </w:t>
      </w:r>
      <w:r w:rsidRPr="001C455C">
        <w:rPr>
          <w:rFonts w:ascii="Arial" w:hAnsi="Arial" w:cs="Arial"/>
          <w:noProof/>
          <w:color w:val="000000" w:themeColor="text1"/>
          <w:szCs w:val="24"/>
        </w:rPr>
        <w:t xml:space="preserve">contract year and shall continue in effect until the end of the </w:t>
      </w:r>
      <w:r w:rsidR="002439EF">
        <w:rPr>
          <w:rFonts w:ascii="Arial" w:hAnsi="Arial" w:cs="Arial"/>
          <w:noProof/>
          <w:color w:val="000000" w:themeColor="text1"/>
          <w:szCs w:val="24"/>
        </w:rPr>
        <w:t>202</w:t>
      </w:r>
      <w:r w:rsidR="00AE037A">
        <w:rPr>
          <w:rFonts w:ascii="Arial" w:hAnsi="Arial" w:cs="Arial"/>
          <w:noProof/>
          <w:color w:val="000000" w:themeColor="text1"/>
          <w:szCs w:val="24"/>
        </w:rPr>
        <w:t>6</w:t>
      </w:r>
      <w:r w:rsidR="002439EF">
        <w:rPr>
          <w:rFonts w:ascii="Arial" w:hAnsi="Arial" w:cs="Arial"/>
          <w:noProof/>
          <w:color w:val="000000" w:themeColor="text1"/>
          <w:szCs w:val="24"/>
        </w:rPr>
        <w:t>-202</w:t>
      </w:r>
      <w:r w:rsidR="00AE037A">
        <w:rPr>
          <w:rFonts w:ascii="Arial" w:hAnsi="Arial" w:cs="Arial"/>
          <w:noProof/>
          <w:color w:val="000000" w:themeColor="text1"/>
          <w:szCs w:val="24"/>
        </w:rPr>
        <w:t>7</w:t>
      </w:r>
      <w:r w:rsidR="002901F8" w:rsidRPr="001C455C">
        <w:rPr>
          <w:rFonts w:ascii="Arial" w:hAnsi="Arial" w:cs="Arial"/>
          <w:noProof/>
          <w:color w:val="000000" w:themeColor="text1"/>
          <w:szCs w:val="24"/>
        </w:rPr>
        <w:t xml:space="preserve"> </w:t>
      </w:r>
      <w:r w:rsidRPr="001C455C">
        <w:rPr>
          <w:rFonts w:ascii="Arial" w:hAnsi="Arial" w:cs="Arial"/>
          <w:noProof/>
          <w:color w:val="000000" w:themeColor="text1"/>
          <w:szCs w:val="24"/>
        </w:rPr>
        <w:t>contract year.  If a new or substitute Agreement has not been duly entered in to prior to the expirat</w:t>
      </w:r>
      <w:r w:rsidR="003F5E2A" w:rsidRPr="001C455C">
        <w:rPr>
          <w:rFonts w:ascii="Arial" w:hAnsi="Arial" w:cs="Arial"/>
          <w:noProof/>
          <w:color w:val="000000" w:themeColor="text1"/>
          <w:szCs w:val="24"/>
        </w:rPr>
        <w:t>i</w:t>
      </w:r>
      <w:r w:rsidRPr="001C455C">
        <w:rPr>
          <w:rFonts w:ascii="Arial" w:hAnsi="Arial" w:cs="Arial"/>
          <w:noProof/>
          <w:color w:val="000000" w:themeColor="text1"/>
          <w:szCs w:val="24"/>
        </w:rPr>
        <w:t>on of this Agreement, the terms and conditions of this Agreement shall continue in full force and effect until such substitute Agreement is adopted.</w:t>
      </w:r>
      <w:r w:rsidRPr="001C455C">
        <w:rPr>
          <w:rFonts w:ascii="Arial" w:hAnsi="Arial" w:cs="Arial"/>
          <w:color w:val="000000" w:themeColor="text1"/>
          <w:szCs w:val="24"/>
          <w:u w:val="single"/>
        </w:rPr>
        <w:br w:type="page"/>
      </w:r>
    </w:p>
    <w:p w14:paraId="0227028A" w14:textId="77777777" w:rsidR="005D74F5" w:rsidRPr="001C455C" w:rsidRDefault="00B06289" w:rsidP="00B10761">
      <w:pPr>
        <w:ind w:left="7200"/>
        <w:rPr>
          <w:rFonts w:ascii="Arial" w:hAnsi="Arial" w:cs="Arial"/>
          <w:color w:val="000000" w:themeColor="text1"/>
          <w:szCs w:val="24"/>
          <w:u w:val="single"/>
        </w:rPr>
      </w:pPr>
      <w:r w:rsidRPr="001C455C">
        <w:rPr>
          <w:rFonts w:ascii="Arial" w:hAnsi="Arial" w:cs="Arial"/>
          <w:color w:val="000000" w:themeColor="text1"/>
          <w:szCs w:val="24"/>
          <w:u w:val="single"/>
        </w:rPr>
        <w:lastRenderedPageBreak/>
        <w:t xml:space="preserve">Attachment </w:t>
      </w:r>
      <w:r w:rsidR="008A045F" w:rsidRPr="001C455C">
        <w:rPr>
          <w:rFonts w:ascii="Arial" w:hAnsi="Arial" w:cs="Arial"/>
          <w:color w:val="000000" w:themeColor="text1"/>
          <w:szCs w:val="24"/>
          <w:u w:val="single"/>
        </w:rPr>
        <w:t>A</w:t>
      </w:r>
    </w:p>
    <w:p w14:paraId="2D9921AE" w14:textId="77777777" w:rsidR="00021F46" w:rsidRPr="001C455C" w:rsidRDefault="00B06289" w:rsidP="00B10761">
      <w:pPr>
        <w:rPr>
          <w:rFonts w:ascii="Arial" w:hAnsi="Arial" w:cs="Arial"/>
          <w:b/>
          <w:bCs/>
          <w:color w:val="000000" w:themeColor="text1"/>
          <w:szCs w:val="24"/>
          <w:u w:val="single"/>
        </w:rPr>
      </w:pPr>
      <w:r w:rsidRPr="001C455C">
        <w:rPr>
          <w:rFonts w:ascii="Arial" w:hAnsi="Arial" w:cs="Arial"/>
          <w:b/>
          <w:bCs/>
          <w:color w:val="000000" w:themeColor="text1"/>
          <w:szCs w:val="24"/>
          <w:u w:val="single"/>
        </w:rPr>
        <w:t>DEPENDENT</w:t>
      </w:r>
    </w:p>
    <w:p w14:paraId="66ADD6DE" w14:textId="77777777" w:rsidR="000B5B95" w:rsidRPr="001C455C" w:rsidRDefault="000B5B95" w:rsidP="00B10761">
      <w:pPr>
        <w:rPr>
          <w:rFonts w:ascii="Arial" w:hAnsi="Arial" w:cs="Arial"/>
          <w:color w:val="000000" w:themeColor="text1"/>
          <w:szCs w:val="24"/>
        </w:rPr>
      </w:pPr>
    </w:p>
    <w:p w14:paraId="3618FE81" w14:textId="77777777" w:rsidR="000B5B95"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The term “Dependent” means</w:t>
      </w:r>
    </w:p>
    <w:p w14:paraId="77E87E5D" w14:textId="77777777" w:rsidR="000B5B95" w:rsidRPr="001C455C" w:rsidRDefault="00B06289" w:rsidP="00B10761">
      <w:pPr>
        <w:widowControl/>
        <w:numPr>
          <w:ilvl w:val="0"/>
          <w:numId w:val="31"/>
        </w:numPr>
        <w:jc w:val="both"/>
        <w:rPr>
          <w:rFonts w:ascii="Arial" w:hAnsi="Arial" w:cs="Arial"/>
          <w:color w:val="000000" w:themeColor="text1"/>
          <w:szCs w:val="24"/>
        </w:rPr>
      </w:pPr>
      <w:r w:rsidRPr="001C455C">
        <w:rPr>
          <w:rFonts w:ascii="Arial" w:hAnsi="Arial" w:cs="Arial"/>
          <w:color w:val="000000" w:themeColor="text1"/>
          <w:szCs w:val="24"/>
        </w:rPr>
        <w:t xml:space="preserve">The </w:t>
      </w:r>
      <w:r w:rsidR="001D76D7" w:rsidRPr="001C455C">
        <w:rPr>
          <w:rFonts w:ascii="Arial" w:hAnsi="Arial" w:cs="Arial"/>
          <w:color w:val="000000" w:themeColor="text1"/>
          <w:szCs w:val="24"/>
        </w:rPr>
        <w:t xml:space="preserve">Employee’s </w:t>
      </w:r>
      <w:r w:rsidRPr="001C455C">
        <w:rPr>
          <w:rFonts w:ascii="Arial" w:hAnsi="Arial" w:cs="Arial"/>
          <w:color w:val="000000" w:themeColor="text1"/>
          <w:szCs w:val="24"/>
        </w:rPr>
        <w:t>Spouse</w:t>
      </w:r>
      <w:r w:rsidR="00810446" w:rsidRPr="001C455C">
        <w:rPr>
          <w:rFonts w:ascii="Arial" w:hAnsi="Arial" w:cs="Arial"/>
          <w:color w:val="000000" w:themeColor="text1"/>
          <w:szCs w:val="24"/>
        </w:rPr>
        <w:t xml:space="preserve">, </w:t>
      </w:r>
    </w:p>
    <w:p w14:paraId="2D44BE62" w14:textId="77777777" w:rsidR="000B5B95" w:rsidRPr="001C455C" w:rsidRDefault="000B5B95" w:rsidP="00B10761">
      <w:pPr>
        <w:ind w:left="720"/>
        <w:jc w:val="both"/>
        <w:rPr>
          <w:rFonts w:ascii="Arial" w:hAnsi="Arial" w:cs="Arial"/>
          <w:color w:val="000000" w:themeColor="text1"/>
          <w:szCs w:val="24"/>
        </w:rPr>
      </w:pPr>
    </w:p>
    <w:p w14:paraId="41486E2C" w14:textId="77777777" w:rsidR="000B5B95" w:rsidRPr="001C455C" w:rsidRDefault="00B06289" w:rsidP="00B10761">
      <w:pPr>
        <w:widowControl/>
        <w:numPr>
          <w:ilvl w:val="0"/>
          <w:numId w:val="31"/>
        </w:numPr>
        <w:jc w:val="both"/>
        <w:rPr>
          <w:rFonts w:ascii="Arial" w:hAnsi="Arial" w:cs="Arial"/>
          <w:color w:val="000000" w:themeColor="text1"/>
          <w:szCs w:val="24"/>
        </w:rPr>
      </w:pPr>
      <w:r w:rsidRPr="001C455C">
        <w:rPr>
          <w:rFonts w:ascii="Arial" w:hAnsi="Arial" w:cs="Arial"/>
          <w:color w:val="000000" w:themeColor="text1"/>
          <w:szCs w:val="24"/>
        </w:rPr>
        <w:t xml:space="preserve">The </w:t>
      </w:r>
      <w:r w:rsidR="001D76D7" w:rsidRPr="001C455C">
        <w:rPr>
          <w:rFonts w:ascii="Arial" w:hAnsi="Arial" w:cs="Arial"/>
          <w:color w:val="000000" w:themeColor="text1"/>
          <w:szCs w:val="24"/>
        </w:rPr>
        <w:t xml:space="preserve">Employee’s </w:t>
      </w:r>
      <w:r w:rsidRPr="001C455C">
        <w:rPr>
          <w:rFonts w:ascii="Arial" w:hAnsi="Arial" w:cs="Arial"/>
          <w:color w:val="000000" w:themeColor="text1"/>
          <w:szCs w:val="24"/>
        </w:rPr>
        <w:t xml:space="preserve">child who meets </w:t>
      </w:r>
      <w:proofErr w:type="gramStart"/>
      <w:r w:rsidRPr="001C455C">
        <w:rPr>
          <w:rFonts w:ascii="Arial" w:hAnsi="Arial" w:cs="Arial"/>
          <w:color w:val="000000" w:themeColor="text1"/>
          <w:szCs w:val="24"/>
        </w:rPr>
        <w:t>all of</w:t>
      </w:r>
      <w:proofErr w:type="gramEnd"/>
      <w:r w:rsidRPr="001C455C">
        <w:rPr>
          <w:rFonts w:ascii="Arial" w:hAnsi="Arial" w:cs="Arial"/>
          <w:color w:val="000000" w:themeColor="text1"/>
          <w:szCs w:val="24"/>
        </w:rPr>
        <w:t xml:space="preserve"> the following conditions:</w:t>
      </w:r>
    </w:p>
    <w:p w14:paraId="12B76D25" w14:textId="77777777" w:rsidR="000B5B95" w:rsidRPr="001C455C" w:rsidRDefault="000B5B95" w:rsidP="00B10761">
      <w:pPr>
        <w:jc w:val="both"/>
        <w:rPr>
          <w:rFonts w:ascii="Arial" w:hAnsi="Arial" w:cs="Arial"/>
          <w:color w:val="000000" w:themeColor="text1"/>
          <w:szCs w:val="24"/>
        </w:rPr>
      </w:pPr>
    </w:p>
    <w:p w14:paraId="21E2F225" w14:textId="3F3D1C86" w:rsidR="000B5B95" w:rsidRPr="001C455C" w:rsidRDefault="00B06289" w:rsidP="00B10761">
      <w:pPr>
        <w:widowControl/>
        <w:numPr>
          <w:ilvl w:val="1"/>
          <w:numId w:val="31"/>
        </w:numPr>
        <w:jc w:val="both"/>
        <w:rPr>
          <w:rFonts w:ascii="Arial" w:hAnsi="Arial" w:cs="Arial"/>
          <w:color w:val="000000" w:themeColor="text1"/>
          <w:szCs w:val="24"/>
        </w:rPr>
      </w:pPr>
      <w:r w:rsidRPr="001C455C">
        <w:rPr>
          <w:rFonts w:ascii="Arial" w:hAnsi="Arial" w:cs="Arial"/>
          <w:color w:val="000000" w:themeColor="text1"/>
          <w:szCs w:val="24"/>
        </w:rPr>
        <w:t xml:space="preserve">Is a natural child, stepchild, legally adopted child, (or child for whom legal adoption proceedings have been initiated if such child has been placed in your home) or a child who has been placed under the legal guardianship </w:t>
      </w:r>
      <w:r w:rsidR="008E06F6" w:rsidRPr="001C455C">
        <w:rPr>
          <w:rFonts w:ascii="Arial" w:hAnsi="Arial" w:cs="Arial"/>
          <w:color w:val="000000" w:themeColor="text1"/>
          <w:szCs w:val="24"/>
        </w:rPr>
        <w:t xml:space="preserve">or foster care </w:t>
      </w:r>
      <w:r w:rsidRPr="001C455C">
        <w:rPr>
          <w:rFonts w:ascii="Arial" w:hAnsi="Arial" w:cs="Arial"/>
          <w:color w:val="000000" w:themeColor="text1"/>
          <w:szCs w:val="24"/>
        </w:rPr>
        <w:t xml:space="preserve">of the </w:t>
      </w:r>
      <w:r w:rsidR="001D76D7" w:rsidRPr="001C455C">
        <w:rPr>
          <w:rFonts w:ascii="Arial" w:hAnsi="Arial" w:cs="Arial"/>
          <w:color w:val="000000" w:themeColor="text1"/>
          <w:szCs w:val="24"/>
        </w:rPr>
        <w:t>Employee</w:t>
      </w:r>
      <w:r w:rsidRPr="001C455C">
        <w:rPr>
          <w:rFonts w:ascii="Arial" w:hAnsi="Arial" w:cs="Arial"/>
          <w:color w:val="000000" w:themeColor="text1"/>
          <w:szCs w:val="24"/>
        </w:rPr>
        <w:t xml:space="preserve">.  A natural child qualifies as a dependent at the time of </w:t>
      </w:r>
      <w:proofErr w:type="gramStart"/>
      <w:r w:rsidRPr="001C455C">
        <w:rPr>
          <w:rFonts w:ascii="Arial" w:hAnsi="Arial" w:cs="Arial"/>
          <w:color w:val="000000" w:themeColor="text1"/>
          <w:szCs w:val="24"/>
        </w:rPr>
        <w:t>birth;</w:t>
      </w:r>
      <w:proofErr w:type="gramEnd"/>
    </w:p>
    <w:p w14:paraId="1A7036C8" w14:textId="77777777" w:rsidR="000B5B95" w:rsidRPr="001C455C" w:rsidRDefault="00B06289" w:rsidP="00B10761">
      <w:pPr>
        <w:widowControl/>
        <w:numPr>
          <w:ilvl w:val="1"/>
          <w:numId w:val="31"/>
        </w:numPr>
        <w:jc w:val="both"/>
        <w:rPr>
          <w:rFonts w:ascii="Arial" w:hAnsi="Arial" w:cs="Arial"/>
          <w:color w:val="000000" w:themeColor="text1"/>
          <w:szCs w:val="24"/>
        </w:rPr>
      </w:pPr>
      <w:r w:rsidRPr="001C455C">
        <w:rPr>
          <w:rFonts w:ascii="Arial" w:hAnsi="Arial" w:cs="Arial"/>
          <w:color w:val="000000" w:themeColor="text1"/>
          <w:szCs w:val="24"/>
        </w:rPr>
        <w:t xml:space="preserve">If considered a “Dependent” of the </w:t>
      </w:r>
      <w:r w:rsidR="001D76D7" w:rsidRPr="001C455C">
        <w:rPr>
          <w:rFonts w:ascii="Arial" w:hAnsi="Arial" w:cs="Arial"/>
          <w:color w:val="000000" w:themeColor="text1"/>
          <w:szCs w:val="24"/>
        </w:rPr>
        <w:t xml:space="preserve">Employee </w:t>
      </w:r>
      <w:r w:rsidRPr="001C455C">
        <w:rPr>
          <w:rFonts w:ascii="Arial" w:hAnsi="Arial" w:cs="Arial"/>
          <w:color w:val="000000" w:themeColor="text1"/>
          <w:szCs w:val="24"/>
        </w:rPr>
        <w:t>for tax exemption purposes, this requirement is waived if:</w:t>
      </w:r>
    </w:p>
    <w:p w14:paraId="5DF2591E" w14:textId="77777777" w:rsidR="000B5B95" w:rsidRPr="001C455C" w:rsidRDefault="00B06289" w:rsidP="00B10761">
      <w:pPr>
        <w:widowControl/>
        <w:numPr>
          <w:ilvl w:val="3"/>
          <w:numId w:val="31"/>
        </w:numPr>
        <w:jc w:val="both"/>
        <w:rPr>
          <w:rFonts w:ascii="Arial" w:hAnsi="Arial" w:cs="Arial"/>
          <w:color w:val="000000" w:themeColor="text1"/>
          <w:szCs w:val="24"/>
        </w:rPr>
      </w:pPr>
      <w:r w:rsidRPr="001C455C">
        <w:rPr>
          <w:rFonts w:ascii="Arial" w:hAnsi="Arial" w:cs="Arial"/>
          <w:color w:val="000000" w:themeColor="text1"/>
          <w:szCs w:val="24"/>
        </w:rPr>
        <w:t xml:space="preserve">The </w:t>
      </w:r>
      <w:r w:rsidR="001D76D7" w:rsidRPr="001C455C">
        <w:rPr>
          <w:rFonts w:ascii="Arial" w:hAnsi="Arial" w:cs="Arial"/>
          <w:color w:val="000000" w:themeColor="text1"/>
          <w:szCs w:val="24"/>
        </w:rPr>
        <w:t xml:space="preserve">Employee </w:t>
      </w:r>
      <w:r w:rsidRPr="001C455C">
        <w:rPr>
          <w:rFonts w:ascii="Arial" w:hAnsi="Arial" w:cs="Arial"/>
          <w:color w:val="000000" w:themeColor="text1"/>
          <w:szCs w:val="24"/>
        </w:rPr>
        <w:t>is obligated to provide medical care coverage for the child under an order or judgment of a court of competent jurisdiction; and is less than nineteen (19) years of age; or</w:t>
      </w:r>
    </w:p>
    <w:p w14:paraId="3551B229" w14:textId="66FE468B" w:rsidR="000B5B95" w:rsidRPr="001C455C" w:rsidRDefault="00B06289" w:rsidP="00B10761">
      <w:pPr>
        <w:widowControl/>
        <w:numPr>
          <w:ilvl w:val="3"/>
          <w:numId w:val="31"/>
        </w:numPr>
        <w:jc w:val="both"/>
        <w:rPr>
          <w:rFonts w:ascii="Arial" w:hAnsi="Arial" w:cs="Arial"/>
          <w:strike/>
          <w:color w:val="000000" w:themeColor="text1"/>
          <w:szCs w:val="24"/>
        </w:rPr>
      </w:pPr>
      <w:r w:rsidRPr="001C455C">
        <w:rPr>
          <w:rFonts w:ascii="Arial" w:hAnsi="Arial" w:cs="Arial"/>
          <w:color w:val="000000" w:themeColor="text1"/>
          <w:szCs w:val="24"/>
          <w:lang w:val="en-CA"/>
        </w:rPr>
        <w:fldChar w:fldCharType="begin"/>
      </w:r>
      <w:r w:rsidRPr="001C455C">
        <w:rPr>
          <w:rFonts w:ascii="Arial" w:hAnsi="Arial" w:cs="Arial"/>
          <w:color w:val="000000" w:themeColor="text1"/>
          <w:szCs w:val="24"/>
          <w:lang w:val="en-CA"/>
        </w:rPr>
        <w:instrText xml:space="preserve"> SEQ CHAPTER \h \r 1</w:instrText>
      </w:r>
      <w:r w:rsidRPr="001C455C">
        <w:rPr>
          <w:rFonts w:ascii="Arial" w:hAnsi="Arial" w:cs="Arial"/>
          <w:color w:val="000000" w:themeColor="text1"/>
          <w:szCs w:val="24"/>
          <w:lang w:val="en-CA"/>
        </w:rPr>
        <w:fldChar w:fldCharType="end"/>
      </w:r>
      <w:r w:rsidRPr="001C455C">
        <w:rPr>
          <w:rFonts w:ascii="Arial" w:hAnsi="Arial" w:cs="Arial"/>
          <w:color w:val="000000" w:themeColor="text1"/>
          <w:szCs w:val="24"/>
          <w:lang w:val="en-CA"/>
        </w:rPr>
        <w:t>T</w:t>
      </w:r>
      <w:r w:rsidRPr="001C455C">
        <w:rPr>
          <w:rFonts w:ascii="Arial" w:hAnsi="Arial" w:cs="Arial"/>
          <w:color w:val="000000" w:themeColor="text1"/>
          <w:szCs w:val="24"/>
        </w:rPr>
        <w:t xml:space="preserve">he Employee is obligated to provide medical care coverage for any disabled child who is incapable of self-sustaining employment and is chiefly dependent upon the employee for support and maintenance, provided the child suffered such incapacity prior to attaining nineteen (19) years of age.  Proof of </w:t>
      </w:r>
      <w:proofErr w:type="gramStart"/>
      <w:r w:rsidRPr="001C455C">
        <w:rPr>
          <w:rFonts w:ascii="Arial" w:hAnsi="Arial" w:cs="Arial"/>
          <w:color w:val="000000" w:themeColor="text1"/>
          <w:szCs w:val="24"/>
        </w:rPr>
        <w:t>incapacity</w:t>
      </w:r>
      <w:proofErr w:type="gramEnd"/>
      <w:r w:rsidRPr="001C455C">
        <w:rPr>
          <w:rFonts w:ascii="Arial" w:hAnsi="Arial" w:cs="Arial"/>
          <w:color w:val="000000" w:themeColor="text1"/>
          <w:szCs w:val="24"/>
        </w:rPr>
        <w:t xml:space="preserve"> must be </w:t>
      </w:r>
      <w:proofErr w:type="gramStart"/>
      <w:r w:rsidRPr="001C455C">
        <w:rPr>
          <w:rFonts w:ascii="Arial" w:hAnsi="Arial" w:cs="Arial"/>
          <w:color w:val="000000" w:themeColor="text1"/>
          <w:szCs w:val="24"/>
        </w:rPr>
        <w:t>furnished</w:t>
      </w:r>
      <w:proofErr w:type="gramEnd"/>
      <w:r w:rsidRPr="001C455C">
        <w:rPr>
          <w:rFonts w:ascii="Arial" w:hAnsi="Arial" w:cs="Arial"/>
          <w:color w:val="000000" w:themeColor="text1"/>
          <w:szCs w:val="24"/>
        </w:rPr>
        <w:t xml:space="preserve"> to the </w:t>
      </w:r>
      <w:r w:rsidR="00E4029E" w:rsidRPr="001C455C">
        <w:rPr>
          <w:rFonts w:ascii="Arial" w:hAnsi="Arial" w:cs="Arial"/>
          <w:color w:val="000000" w:themeColor="text1"/>
          <w:szCs w:val="24"/>
        </w:rPr>
        <w:t>Senior Director</w:t>
      </w:r>
      <w:r w:rsidRPr="001C455C">
        <w:rPr>
          <w:rFonts w:ascii="Arial" w:hAnsi="Arial" w:cs="Arial"/>
          <w:color w:val="000000" w:themeColor="text1"/>
          <w:szCs w:val="24"/>
        </w:rPr>
        <w:t xml:space="preserve"> of Human Resources.  Additional proof may be requested from </w:t>
      </w:r>
      <w:proofErr w:type="gramStart"/>
      <w:r w:rsidRPr="001C455C">
        <w:rPr>
          <w:rFonts w:ascii="Arial" w:hAnsi="Arial" w:cs="Arial"/>
          <w:color w:val="000000" w:themeColor="text1"/>
          <w:szCs w:val="24"/>
        </w:rPr>
        <w:t>time-to-time</w:t>
      </w:r>
      <w:proofErr w:type="gramEnd"/>
      <w:r w:rsidRPr="001C455C">
        <w:rPr>
          <w:rFonts w:ascii="Arial" w:hAnsi="Arial" w:cs="Arial"/>
          <w:color w:val="000000" w:themeColor="text1"/>
          <w:szCs w:val="24"/>
        </w:rPr>
        <w:t>.</w:t>
      </w:r>
    </w:p>
    <w:p w14:paraId="1A2C95B4" w14:textId="77777777" w:rsidR="000B5B95" w:rsidRPr="001C455C" w:rsidRDefault="000B5B95" w:rsidP="00B10761">
      <w:pPr>
        <w:jc w:val="both"/>
        <w:rPr>
          <w:rFonts w:ascii="Arial" w:hAnsi="Arial" w:cs="Arial"/>
          <w:color w:val="000000" w:themeColor="text1"/>
          <w:szCs w:val="24"/>
        </w:rPr>
      </w:pPr>
    </w:p>
    <w:p w14:paraId="5A1BD3C5" w14:textId="77777777" w:rsidR="000B5B95" w:rsidRPr="001C455C" w:rsidRDefault="00B06289" w:rsidP="00B10761">
      <w:pPr>
        <w:jc w:val="both"/>
        <w:rPr>
          <w:rFonts w:ascii="Arial" w:hAnsi="Arial" w:cs="Arial"/>
          <w:color w:val="000000" w:themeColor="text1"/>
          <w:szCs w:val="24"/>
        </w:rPr>
      </w:pPr>
      <w:r w:rsidRPr="001C455C">
        <w:rPr>
          <w:rFonts w:ascii="Arial" w:hAnsi="Arial" w:cs="Arial"/>
          <w:color w:val="000000" w:themeColor="text1"/>
          <w:szCs w:val="24"/>
        </w:rPr>
        <w:t>The term “Dependent” excludes these situations:</w:t>
      </w:r>
    </w:p>
    <w:p w14:paraId="78980475" w14:textId="77777777" w:rsidR="000B5B95" w:rsidRPr="001C455C" w:rsidRDefault="00B06289" w:rsidP="00B10761">
      <w:pPr>
        <w:widowControl/>
        <w:numPr>
          <w:ilvl w:val="0"/>
          <w:numId w:val="32"/>
        </w:numPr>
        <w:jc w:val="both"/>
        <w:rPr>
          <w:rFonts w:ascii="Arial" w:hAnsi="Arial" w:cs="Arial"/>
          <w:color w:val="000000" w:themeColor="text1"/>
          <w:szCs w:val="24"/>
        </w:rPr>
      </w:pPr>
      <w:r w:rsidRPr="001C455C">
        <w:rPr>
          <w:rFonts w:ascii="Arial" w:hAnsi="Arial" w:cs="Arial"/>
          <w:color w:val="000000" w:themeColor="text1"/>
          <w:szCs w:val="24"/>
        </w:rPr>
        <w:t xml:space="preserve">A Spouse who is legally separated (pursuant to a valid legal separation agreement or court order) or divorced (pursuant to a valid divorce decree) from the </w:t>
      </w:r>
      <w:proofErr w:type="gramStart"/>
      <w:r w:rsidR="001D76D7" w:rsidRPr="001C455C">
        <w:rPr>
          <w:rFonts w:ascii="Arial" w:hAnsi="Arial" w:cs="Arial"/>
          <w:color w:val="000000" w:themeColor="text1"/>
          <w:szCs w:val="24"/>
        </w:rPr>
        <w:t>Employee</w:t>
      </w:r>
      <w:r w:rsidRPr="001C455C">
        <w:rPr>
          <w:rFonts w:ascii="Arial" w:hAnsi="Arial" w:cs="Arial"/>
          <w:color w:val="000000" w:themeColor="text1"/>
          <w:szCs w:val="24"/>
        </w:rPr>
        <w:t>;</w:t>
      </w:r>
      <w:proofErr w:type="gramEnd"/>
    </w:p>
    <w:p w14:paraId="7AEFEFD1" w14:textId="77777777" w:rsidR="00CF4BF3" w:rsidRPr="001C455C" w:rsidRDefault="00B06289" w:rsidP="00B10761">
      <w:pPr>
        <w:widowControl/>
        <w:numPr>
          <w:ilvl w:val="0"/>
          <w:numId w:val="32"/>
        </w:numPr>
        <w:jc w:val="both"/>
        <w:rPr>
          <w:rFonts w:ascii="Arial" w:hAnsi="Arial" w:cs="Arial"/>
          <w:color w:val="000000" w:themeColor="text1"/>
          <w:szCs w:val="24"/>
        </w:rPr>
      </w:pPr>
      <w:r w:rsidRPr="001C455C">
        <w:rPr>
          <w:rFonts w:ascii="Arial" w:hAnsi="Arial" w:cs="Arial"/>
          <w:color w:val="000000" w:themeColor="text1"/>
          <w:szCs w:val="24"/>
        </w:rPr>
        <w:t>Domestic partners as provided in Attachment B</w:t>
      </w:r>
      <w:r w:rsidR="000B5B95" w:rsidRPr="001C455C">
        <w:rPr>
          <w:rFonts w:ascii="Arial" w:hAnsi="Arial" w:cs="Arial"/>
          <w:color w:val="000000" w:themeColor="text1"/>
          <w:szCs w:val="24"/>
        </w:rPr>
        <w:t>.</w:t>
      </w:r>
    </w:p>
    <w:p w14:paraId="61D013BE" w14:textId="77777777" w:rsidR="003872FC" w:rsidRPr="001C455C" w:rsidRDefault="003872FC" w:rsidP="00B10761">
      <w:pPr>
        <w:widowControl/>
        <w:autoSpaceDE w:val="0"/>
        <w:autoSpaceDN w:val="0"/>
        <w:adjustRightInd w:val="0"/>
        <w:jc w:val="center"/>
        <w:rPr>
          <w:rFonts w:ascii="Arial" w:hAnsi="Arial" w:cs="Arial"/>
          <w:b/>
          <w:bCs/>
          <w:snapToGrid/>
          <w:color w:val="000000" w:themeColor="text1"/>
          <w:szCs w:val="24"/>
        </w:rPr>
      </w:pPr>
    </w:p>
    <w:p w14:paraId="069252BE" w14:textId="77777777" w:rsidR="003872FC" w:rsidRPr="001C455C" w:rsidRDefault="003872FC" w:rsidP="00B10761">
      <w:pPr>
        <w:widowControl/>
        <w:autoSpaceDE w:val="0"/>
        <w:autoSpaceDN w:val="0"/>
        <w:adjustRightInd w:val="0"/>
        <w:jc w:val="center"/>
        <w:rPr>
          <w:rFonts w:ascii="Arial" w:hAnsi="Arial" w:cs="Arial"/>
          <w:b/>
          <w:bCs/>
          <w:snapToGrid/>
          <w:color w:val="000000" w:themeColor="text1"/>
          <w:szCs w:val="24"/>
        </w:rPr>
      </w:pPr>
    </w:p>
    <w:p w14:paraId="38988B1F"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4F1DFEB3"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4CC0FC15"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2293906A"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121803BC"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3E53F2E0"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35996254"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585DFA05"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284D72ED" w14:textId="77777777" w:rsidR="000B6A10" w:rsidRPr="001C455C" w:rsidRDefault="000B6A10" w:rsidP="00B10761">
      <w:pPr>
        <w:widowControl/>
        <w:autoSpaceDE w:val="0"/>
        <w:autoSpaceDN w:val="0"/>
        <w:adjustRightInd w:val="0"/>
        <w:jc w:val="center"/>
        <w:rPr>
          <w:rFonts w:ascii="Arial" w:hAnsi="Arial" w:cs="Arial"/>
          <w:b/>
          <w:bCs/>
          <w:snapToGrid/>
          <w:color w:val="000000" w:themeColor="text1"/>
          <w:szCs w:val="24"/>
        </w:rPr>
      </w:pPr>
    </w:p>
    <w:p w14:paraId="3B116B7C" w14:textId="77777777" w:rsidR="00B81FD4" w:rsidRDefault="00B81FD4">
      <w:pPr>
        <w:widowControl/>
        <w:rPr>
          <w:rFonts w:ascii="Arial" w:eastAsiaTheme="minorHAnsi" w:hAnsi="Arial" w:cs="Arial"/>
          <w:snapToGrid/>
          <w:color w:val="000000" w:themeColor="text1"/>
          <w:szCs w:val="24"/>
          <w:u w:val="single"/>
        </w:rPr>
      </w:pPr>
      <w:r>
        <w:rPr>
          <w:rFonts w:ascii="Arial" w:eastAsiaTheme="minorHAnsi" w:hAnsi="Arial" w:cs="Arial"/>
          <w:snapToGrid/>
          <w:color w:val="000000" w:themeColor="text1"/>
          <w:szCs w:val="24"/>
          <w:u w:val="single"/>
        </w:rPr>
        <w:br w:type="page"/>
      </w:r>
    </w:p>
    <w:p w14:paraId="367CFA06" w14:textId="4CA3982A" w:rsidR="00052A1E" w:rsidRPr="00A36AD3" w:rsidRDefault="00B06289" w:rsidP="00C90706">
      <w:pPr>
        <w:widowControl/>
        <w:jc w:val="right"/>
        <w:rPr>
          <w:rFonts w:ascii="Arial" w:eastAsiaTheme="minorHAnsi" w:hAnsi="Arial" w:cs="Arial"/>
          <w:snapToGrid/>
          <w:color w:val="000000" w:themeColor="text1"/>
          <w:szCs w:val="24"/>
          <w:u w:val="single"/>
        </w:rPr>
      </w:pPr>
      <w:r w:rsidRPr="00A36AD3">
        <w:rPr>
          <w:rFonts w:ascii="Arial" w:eastAsiaTheme="minorHAnsi" w:hAnsi="Arial" w:cs="Arial"/>
          <w:snapToGrid/>
          <w:color w:val="000000" w:themeColor="text1"/>
          <w:szCs w:val="24"/>
          <w:u w:val="single"/>
        </w:rPr>
        <w:lastRenderedPageBreak/>
        <w:t>Attachment B</w:t>
      </w:r>
    </w:p>
    <w:p w14:paraId="73907817" w14:textId="4DD3F9AA" w:rsidR="00155941" w:rsidRPr="00A36AD3" w:rsidRDefault="00760D18" w:rsidP="00C90706">
      <w:pPr>
        <w:widowControl/>
        <w:jc w:val="both"/>
        <w:rPr>
          <w:rFonts w:ascii="Arial" w:eastAsiaTheme="minorHAnsi" w:hAnsi="Arial" w:cs="Arial"/>
          <w:b/>
          <w:bCs/>
          <w:snapToGrid/>
          <w:color w:val="000000" w:themeColor="text1"/>
          <w:szCs w:val="24"/>
          <w:u w:val="single"/>
        </w:rPr>
      </w:pPr>
      <w:r w:rsidRPr="00A36AD3">
        <w:rPr>
          <w:rFonts w:ascii="Arial" w:eastAsiaTheme="minorHAnsi" w:hAnsi="Arial" w:cs="Arial"/>
          <w:b/>
          <w:bCs/>
          <w:snapToGrid/>
          <w:color w:val="000000" w:themeColor="text1"/>
          <w:szCs w:val="24"/>
          <w:u w:val="single"/>
        </w:rPr>
        <w:t>DOMESTIC PARTNERS</w:t>
      </w:r>
    </w:p>
    <w:p w14:paraId="20675C78" w14:textId="77777777" w:rsidR="00C90706" w:rsidRPr="00A36AD3" w:rsidRDefault="00C90706" w:rsidP="00C90706">
      <w:pPr>
        <w:widowControl/>
        <w:jc w:val="both"/>
        <w:rPr>
          <w:rFonts w:ascii="Arial" w:eastAsiaTheme="minorHAnsi" w:hAnsi="Arial" w:cs="Arial"/>
          <w:snapToGrid/>
          <w:color w:val="000000" w:themeColor="text1"/>
          <w:szCs w:val="24"/>
          <w:u w:val="single"/>
        </w:rPr>
      </w:pPr>
    </w:p>
    <w:p w14:paraId="085C083D" w14:textId="77777777" w:rsidR="003872FC" w:rsidRPr="00A36AD3" w:rsidRDefault="00B06289" w:rsidP="00C90706">
      <w:pPr>
        <w:widowControl/>
        <w:jc w:val="both"/>
        <w:rPr>
          <w:rFonts w:ascii="Arial" w:eastAsiaTheme="minorHAnsi" w:hAnsi="Arial" w:cs="Arial"/>
          <w:snapToGrid/>
          <w:color w:val="000000" w:themeColor="text1"/>
          <w:szCs w:val="24"/>
        </w:rPr>
      </w:pPr>
      <w:r w:rsidRPr="00A36AD3">
        <w:rPr>
          <w:rFonts w:ascii="Arial" w:eastAsiaTheme="minorHAnsi" w:hAnsi="Arial" w:cs="Arial"/>
          <w:snapToGrid/>
          <w:color w:val="000000" w:themeColor="text1"/>
          <w:szCs w:val="24"/>
        </w:rPr>
        <w:t>Domestic partners are those individuals who meet the following criteria:</w:t>
      </w:r>
    </w:p>
    <w:p w14:paraId="4DB4C5A1" w14:textId="061F3B2E" w:rsidR="003872FC"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At least </w:t>
      </w:r>
      <w:r w:rsidR="00C0764F" w:rsidRPr="00A36AD3">
        <w:rPr>
          <w:rFonts w:ascii="Arial" w:hAnsi="Arial" w:cs="Arial"/>
          <w:snapToGrid/>
          <w:color w:val="000000" w:themeColor="text1"/>
          <w:szCs w:val="24"/>
        </w:rPr>
        <w:t xml:space="preserve">nineteen (19) </w:t>
      </w:r>
      <w:r w:rsidRPr="00A36AD3">
        <w:rPr>
          <w:rFonts w:ascii="Arial" w:hAnsi="Arial" w:cs="Arial"/>
          <w:snapToGrid/>
          <w:color w:val="000000" w:themeColor="text1"/>
          <w:szCs w:val="24"/>
        </w:rPr>
        <w:t xml:space="preserve">years old and mentally competent to consent to a contract. </w:t>
      </w:r>
    </w:p>
    <w:p w14:paraId="2B0E978B" w14:textId="77777777" w:rsidR="003872FC"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Not legally married to anyone. </w:t>
      </w:r>
    </w:p>
    <w:p w14:paraId="69D8721B" w14:textId="772DF98C" w:rsidR="003872FC"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Not related by blood to a degree of closeness that would prohibit legal marriage in </w:t>
      </w:r>
      <w:r w:rsidR="00C0764F" w:rsidRPr="00A36AD3">
        <w:rPr>
          <w:rFonts w:ascii="Arial" w:hAnsi="Arial" w:cs="Arial"/>
          <w:snapToGrid/>
          <w:color w:val="000000" w:themeColor="text1"/>
          <w:szCs w:val="24"/>
        </w:rPr>
        <w:t>Nebraska</w:t>
      </w:r>
      <w:r w:rsidRPr="00A36AD3">
        <w:rPr>
          <w:rFonts w:ascii="Arial" w:hAnsi="Arial" w:cs="Arial"/>
          <w:snapToGrid/>
          <w:color w:val="000000" w:themeColor="text1"/>
          <w:szCs w:val="24"/>
        </w:rPr>
        <w:t xml:space="preserve">. </w:t>
      </w:r>
    </w:p>
    <w:p w14:paraId="2F9E6202" w14:textId="77777777" w:rsidR="003872FC"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Have </w:t>
      </w:r>
      <w:proofErr w:type="gramStart"/>
      <w:r w:rsidRPr="00A36AD3">
        <w:rPr>
          <w:rFonts w:ascii="Arial" w:hAnsi="Arial" w:cs="Arial"/>
          <w:snapToGrid/>
          <w:color w:val="000000" w:themeColor="text1"/>
          <w:szCs w:val="24"/>
        </w:rPr>
        <w:t>entered into</w:t>
      </w:r>
      <w:proofErr w:type="gramEnd"/>
      <w:r w:rsidRPr="00A36AD3">
        <w:rPr>
          <w:rFonts w:ascii="Arial" w:hAnsi="Arial" w:cs="Arial"/>
          <w:snapToGrid/>
          <w:color w:val="000000" w:themeColor="text1"/>
          <w:szCs w:val="24"/>
        </w:rPr>
        <w:t xml:space="preserve"> the domestic partner relationship voluntarily and without reservation. </w:t>
      </w:r>
    </w:p>
    <w:p w14:paraId="6A22A54A" w14:textId="77777777" w:rsidR="003872FC"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 xml:space="preserve">Are jointly responsible for each other's common welfare and shared financial obligations. </w:t>
      </w:r>
    </w:p>
    <w:p w14:paraId="6F890BE6" w14:textId="77777777" w:rsidR="00CF5D0C" w:rsidRPr="00A36AD3" w:rsidRDefault="00B06289" w:rsidP="00C90706">
      <w:pPr>
        <w:widowControl/>
        <w:numPr>
          <w:ilvl w:val="0"/>
          <w:numId w:val="40"/>
        </w:numPr>
        <w:ind w:left="907"/>
        <w:jc w:val="both"/>
        <w:rPr>
          <w:rFonts w:ascii="Arial" w:hAnsi="Arial" w:cs="Arial"/>
          <w:snapToGrid/>
          <w:color w:val="000000" w:themeColor="text1"/>
          <w:szCs w:val="24"/>
        </w:rPr>
      </w:pPr>
      <w:proofErr w:type="gramStart"/>
      <w:r w:rsidRPr="00A36AD3">
        <w:rPr>
          <w:rFonts w:ascii="Arial" w:hAnsi="Arial" w:cs="Arial"/>
          <w:snapToGrid/>
          <w:color w:val="000000" w:themeColor="text1"/>
          <w:szCs w:val="24"/>
        </w:rPr>
        <w:t>Have</w:t>
      </w:r>
      <w:proofErr w:type="gramEnd"/>
      <w:r w:rsidRPr="00A36AD3">
        <w:rPr>
          <w:rFonts w:ascii="Arial" w:hAnsi="Arial" w:cs="Arial"/>
          <w:snapToGrid/>
          <w:color w:val="000000" w:themeColor="text1"/>
          <w:szCs w:val="24"/>
        </w:rPr>
        <w:t xml:space="preserve"> </w:t>
      </w:r>
      <w:proofErr w:type="gramStart"/>
      <w:r w:rsidRPr="00A36AD3">
        <w:rPr>
          <w:rFonts w:ascii="Arial" w:hAnsi="Arial" w:cs="Arial"/>
          <w:snapToGrid/>
          <w:color w:val="000000" w:themeColor="text1"/>
          <w:szCs w:val="24"/>
        </w:rPr>
        <w:t>entered into</w:t>
      </w:r>
      <w:proofErr w:type="gramEnd"/>
      <w:r w:rsidRPr="00A36AD3">
        <w:rPr>
          <w:rFonts w:ascii="Arial" w:hAnsi="Arial" w:cs="Arial"/>
          <w:snapToGrid/>
          <w:color w:val="000000" w:themeColor="text1"/>
          <w:szCs w:val="24"/>
        </w:rPr>
        <w:t xml:space="preserve"> the domestic partnership for more than one year and</w:t>
      </w:r>
      <w:r w:rsidRPr="00A36AD3">
        <w:rPr>
          <w:rFonts w:ascii="Arial" w:hAnsi="Arial" w:cs="Arial"/>
          <w:snapToGrid/>
          <w:color w:val="000000" w:themeColor="text1"/>
          <w:szCs w:val="24"/>
          <w:u w:val="single"/>
        </w:rPr>
        <w:t xml:space="preserve"> </w:t>
      </w:r>
      <w:r w:rsidRPr="00A36AD3">
        <w:rPr>
          <w:rFonts w:ascii="Arial" w:hAnsi="Arial" w:cs="Arial"/>
          <w:snapToGrid/>
          <w:color w:val="000000" w:themeColor="text1"/>
          <w:szCs w:val="24"/>
        </w:rPr>
        <w:t>i</w:t>
      </w:r>
      <w:r w:rsidR="003872FC" w:rsidRPr="00A36AD3">
        <w:rPr>
          <w:rFonts w:ascii="Arial" w:hAnsi="Arial" w:cs="Arial"/>
          <w:snapToGrid/>
          <w:color w:val="000000" w:themeColor="text1"/>
          <w:szCs w:val="24"/>
        </w:rPr>
        <w:t>ntend to continue the relationship indefinitely, with the understanding that the relationship can be terminated at any time by either partner.</w:t>
      </w:r>
    </w:p>
    <w:p w14:paraId="786AC2E6" w14:textId="78BCE566" w:rsidR="000B6A10" w:rsidRPr="00A36AD3" w:rsidRDefault="00B06289" w:rsidP="00C90706">
      <w:pPr>
        <w:widowControl/>
        <w:numPr>
          <w:ilvl w:val="0"/>
          <w:numId w:val="40"/>
        </w:numPr>
        <w:ind w:left="907"/>
        <w:jc w:val="both"/>
        <w:rPr>
          <w:rFonts w:ascii="Arial" w:hAnsi="Arial" w:cs="Arial"/>
          <w:snapToGrid/>
          <w:color w:val="000000" w:themeColor="text1"/>
          <w:szCs w:val="24"/>
        </w:rPr>
      </w:pPr>
      <w:r w:rsidRPr="00A36AD3">
        <w:rPr>
          <w:rFonts w:ascii="Arial" w:hAnsi="Arial" w:cs="Arial"/>
          <w:snapToGrid/>
          <w:color w:val="000000" w:themeColor="text1"/>
          <w:szCs w:val="24"/>
        </w:rPr>
        <w:t>Have registered their relationship with the Human Resources department.</w:t>
      </w:r>
    </w:p>
    <w:p w14:paraId="07EF0A4C" w14:textId="77777777" w:rsidR="000B6A10" w:rsidRPr="00A36AD3" w:rsidRDefault="000B6A10" w:rsidP="00C90706">
      <w:pPr>
        <w:widowControl/>
        <w:spacing w:line="276" w:lineRule="auto"/>
        <w:ind w:left="900"/>
        <w:jc w:val="both"/>
        <w:rPr>
          <w:rFonts w:ascii="Arial" w:hAnsi="Arial" w:cs="Arial"/>
          <w:snapToGrid/>
          <w:color w:val="000000" w:themeColor="text1"/>
          <w:szCs w:val="24"/>
        </w:rPr>
      </w:pPr>
    </w:p>
    <w:p w14:paraId="531CF09B" w14:textId="2192630F" w:rsidR="000B6A10" w:rsidRPr="00A36AD3" w:rsidRDefault="000B6A10" w:rsidP="00C90706">
      <w:pPr>
        <w:widowControl/>
        <w:spacing w:line="276" w:lineRule="auto"/>
        <w:ind w:left="990"/>
        <w:jc w:val="both"/>
        <w:rPr>
          <w:rFonts w:ascii="Arial" w:hAnsi="Arial" w:cs="Arial"/>
          <w:snapToGrid/>
          <w:color w:val="000000" w:themeColor="text1"/>
          <w:szCs w:val="24"/>
          <w:highlight w:val="yellow"/>
        </w:rPr>
      </w:pPr>
    </w:p>
    <w:p w14:paraId="305AFFB2" w14:textId="77777777" w:rsidR="000B6A10" w:rsidRPr="00A36AD3" w:rsidRDefault="000B6A10" w:rsidP="00C90706">
      <w:pPr>
        <w:widowControl/>
        <w:spacing w:line="276" w:lineRule="auto"/>
        <w:ind w:left="900"/>
        <w:jc w:val="both"/>
        <w:rPr>
          <w:rFonts w:ascii="Arial" w:hAnsi="Arial" w:cs="Arial"/>
          <w:snapToGrid/>
          <w:color w:val="000000" w:themeColor="text1"/>
          <w:szCs w:val="24"/>
        </w:rPr>
      </w:pPr>
    </w:p>
    <w:p w14:paraId="624D3CA0" w14:textId="77777777" w:rsidR="00605A3E" w:rsidRPr="00A36AD3" w:rsidRDefault="00B06289" w:rsidP="00B10761">
      <w:pPr>
        <w:widowControl/>
        <w:rPr>
          <w:rFonts w:ascii="Arial" w:hAnsi="Arial" w:cs="Arial"/>
          <w:b/>
          <w:bCs/>
          <w:snapToGrid/>
          <w:color w:val="000000" w:themeColor="text1"/>
          <w:szCs w:val="24"/>
        </w:rPr>
      </w:pPr>
      <w:r w:rsidRPr="00A36AD3">
        <w:rPr>
          <w:rFonts w:ascii="Arial" w:hAnsi="Arial" w:cs="Arial"/>
          <w:b/>
          <w:bCs/>
          <w:snapToGrid/>
          <w:color w:val="000000" w:themeColor="text1"/>
          <w:szCs w:val="24"/>
        </w:rPr>
        <w:br w:type="page"/>
      </w:r>
    </w:p>
    <w:p w14:paraId="481BA1C3" w14:textId="77777777" w:rsidR="00660F47" w:rsidRPr="00A36AD3" w:rsidRDefault="00B06289" w:rsidP="00B10761">
      <w:pPr>
        <w:widowControl/>
        <w:autoSpaceDE w:val="0"/>
        <w:autoSpaceDN w:val="0"/>
        <w:adjustRightInd w:val="0"/>
        <w:jc w:val="right"/>
        <w:rPr>
          <w:rFonts w:ascii="Arial" w:hAnsi="Arial" w:cs="Arial"/>
          <w:bCs/>
          <w:snapToGrid/>
          <w:color w:val="000000" w:themeColor="text1"/>
          <w:szCs w:val="24"/>
        </w:rPr>
      </w:pPr>
      <w:r w:rsidRPr="00A36AD3">
        <w:rPr>
          <w:rFonts w:ascii="Arial" w:hAnsi="Arial" w:cs="Arial"/>
          <w:bCs/>
          <w:snapToGrid/>
          <w:color w:val="000000" w:themeColor="text1"/>
          <w:szCs w:val="24"/>
        </w:rPr>
        <w:lastRenderedPageBreak/>
        <w:t>Attachment C</w:t>
      </w:r>
    </w:p>
    <w:p w14:paraId="6719954C" w14:textId="77777777" w:rsidR="00BC1001" w:rsidRPr="00A36AD3" w:rsidRDefault="00B06289" w:rsidP="00B10761">
      <w:pPr>
        <w:widowControl/>
        <w:autoSpaceDE w:val="0"/>
        <w:autoSpaceDN w:val="0"/>
        <w:adjustRightInd w:val="0"/>
        <w:jc w:val="center"/>
        <w:rPr>
          <w:rFonts w:ascii="Arial" w:hAnsi="Arial" w:cs="Arial"/>
          <w:b/>
          <w:bCs/>
          <w:snapToGrid/>
          <w:color w:val="000000" w:themeColor="text1"/>
          <w:szCs w:val="24"/>
        </w:rPr>
      </w:pPr>
      <w:r w:rsidRPr="00A36AD3">
        <w:rPr>
          <w:rFonts w:ascii="Arial" w:hAnsi="Arial" w:cs="Arial"/>
          <w:b/>
          <w:bCs/>
          <w:snapToGrid/>
          <w:color w:val="000000" w:themeColor="text1"/>
          <w:szCs w:val="24"/>
        </w:rPr>
        <w:t>GRIEVANCE FORM</w:t>
      </w:r>
    </w:p>
    <w:p w14:paraId="5B816E2F" w14:textId="77777777" w:rsidR="00BC1001" w:rsidRPr="00A36AD3" w:rsidRDefault="00BC1001" w:rsidP="00B10761">
      <w:pPr>
        <w:widowControl/>
        <w:autoSpaceDE w:val="0"/>
        <w:autoSpaceDN w:val="0"/>
        <w:adjustRightInd w:val="0"/>
        <w:rPr>
          <w:rFonts w:ascii="Arial" w:hAnsi="Arial" w:cs="Arial"/>
          <w:b/>
          <w:bCs/>
          <w:snapToGrid/>
          <w:color w:val="000000" w:themeColor="text1"/>
          <w:szCs w:val="24"/>
        </w:rPr>
      </w:pPr>
    </w:p>
    <w:p w14:paraId="0F6CD84B" w14:textId="77777777"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INITIATION OF LEVEL ONE</w:t>
      </w:r>
      <w:r w:rsidR="00916F87" w:rsidRPr="00A36AD3">
        <w:rPr>
          <w:rFonts w:ascii="Arial" w:hAnsi="Arial" w:cs="Arial"/>
          <w:b/>
          <w:bCs/>
          <w:snapToGrid/>
          <w:color w:val="000000" w:themeColor="text1"/>
          <w:szCs w:val="24"/>
        </w:rPr>
        <w:t xml:space="preserve"> (</w:t>
      </w:r>
      <w:r w:rsidR="00EB2C83" w:rsidRPr="00A36AD3">
        <w:rPr>
          <w:rFonts w:ascii="Arial" w:hAnsi="Arial" w:cs="Arial"/>
          <w:b/>
          <w:bCs/>
          <w:snapToGrid/>
          <w:color w:val="000000" w:themeColor="text1"/>
          <w:szCs w:val="24"/>
        </w:rPr>
        <w:t>FORMAL OR INFORMAL</w:t>
      </w:r>
      <w:r w:rsidR="00916F87" w:rsidRPr="00A36AD3">
        <w:rPr>
          <w:rFonts w:ascii="Arial" w:hAnsi="Arial" w:cs="Arial"/>
          <w:b/>
          <w:bCs/>
          <w:snapToGrid/>
          <w:color w:val="000000" w:themeColor="text1"/>
          <w:szCs w:val="24"/>
        </w:rPr>
        <w:t>)</w:t>
      </w:r>
      <w:r w:rsidRPr="00A36AD3">
        <w:rPr>
          <w:rFonts w:ascii="Arial" w:hAnsi="Arial" w:cs="Arial"/>
          <w:b/>
          <w:bCs/>
          <w:snapToGrid/>
          <w:color w:val="000000" w:themeColor="text1"/>
          <w:szCs w:val="24"/>
        </w:rPr>
        <w:t>:</w:t>
      </w:r>
    </w:p>
    <w:p w14:paraId="5DB27934" w14:textId="77777777" w:rsidR="00BC1001" w:rsidRPr="00A36AD3" w:rsidRDefault="00BC1001" w:rsidP="00B10761">
      <w:pPr>
        <w:widowControl/>
        <w:autoSpaceDE w:val="0"/>
        <w:autoSpaceDN w:val="0"/>
        <w:adjustRightInd w:val="0"/>
        <w:rPr>
          <w:rFonts w:ascii="Arial" w:hAnsi="Arial" w:cs="Arial"/>
          <w:b/>
          <w:bCs/>
          <w:snapToGrid/>
          <w:color w:val="000000" w:themeColor="text1"/>
          <w:szCs w:val="24"/>
        </w:rPr>
      </w:pPr>
    </w:p>
    <w:p w14:paraId="22E0B66E"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I [print name] ________________________ am initiating the grievance process. My grievance is based on the following issue: (include date of occurrences(s) and state exactly which provision(s) of the Agreement, has been violated)</w:t>
      </w:r>
      <w:r w:rsidR="00EB2C83" w:rsidRPr="00A36AD3">
        <w:rPr>
          <w:rFonts w:ascii="Arial" w:hAnsi="Arial" w:cs="Arial"/>
          <w:snapToGrid/>
          <w:color w:val="000000" w:themeColor="text1"/>
          <w:szCs w:val="24"/>
        </w:rPr>
        <w:t>.  Add attachments to this form if necessary.</w:t>
      </w:r>
    </w:p>
    <w:p w14:paraId="21C35B13" w14:textId="77777777" w:rsidR="00BC1001" w:rsidRPr="00A36AD3" w:rsidRDefault="00BC1001" w:rsidP="00B10761">
      <w:pPr>
        <w:rPr>
          <w:rFonts w:ascii="Arial" w:hAnsi="Arial" w:cs="Arial"/>
          <w:snapToGrid/>
          <w:color w:val="000000" w:themeColor="text1"/>
          <w:szCs w:val="24"/>
        </w:rPr>
      </w:pPr>
    </w:p>
    <w:p w14:paraId="5E89BBD2" w14:textId="77777777" w:rsidR="00BC1001" w:rsidRPr="00A36AD3" w:rsidRDefault="00B06289" w:rsidP="00B10761">
      <w:pPr>
        <w:rPr>
          <w:rFonts w:ascii="Arial" w:hAnsi="Arial" w:cs="Arial"/>
          <w:color w:val="000000" w:themeColor="text1"/>
          <w:szCs w:val="24"/>
        </w:rPr>
      </w:pPr>
      <w:r w:rsidRPr="00A36AD3">
        <w:rPr>
          <w:rFonts w:ascii="Arial" w:hAnsi="Arial" w:cs="Arial"/>
          <w:snapToGrid/>
          <w:color w:val="000000" w:themeColor="text1"/>
          <w:szCs w:val="24"/>
        </w:rPr>
        <w:t>_________________________________________________________________</w:t>
      </w:r>
    </w:p>
    <w:p w14:paraId="64F751E9"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7F0E43B0"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_________________________________________________________________</w:t>
      </w:r>
    </w:p>
    <w:p w14:paraId="6147B44A"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16DC76BE" w14:textId="77777777" w:rsidR="00BC1001" w:rsidRPr="00A36AD3" w:rsidRDefault="00B06289" w:rsidP="00B10761">
      <w:pPr>
        <w:rPr>
          <w:rFonts w:ascii="Arial" w:hAnsi="Arial" w:cs="Arial"/>
          <w:color w:val="000000" w:themeColor="text1"/>
          <w:szCs w:val="24"/>
        </w:rPr>
      </w:pPr>
      <w:r w:rsidRPr="00A36AD3">
        <w:rPr>
          <w:rFonts w:ascii="Arial" w:hAnsi="Arial" w:cs="Arial"/>
          <w:snapToGrid/>
          <w:color w:val="000000" w:themeColor="text1"/>
          <w:szCs w:val="24"/>
        </w:rPr>
        <w:t>_________________________________________________________________</w:t>
      </w:r>
    </w:p>
    <w:p w14:paraId="22C4142B"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5746717D"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 I request initiation of informal discussion</w:t>
      </w:r>
    </w:p>
    <w:p w14:paraId="447CA745"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 I request initiation of a formal process (Filled out below)</w:t>
      </w:r>
    </w:p>
    <w:p w14:paraId="7D29DA41"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49A6E7CC"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23176470"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Employee Name</w:t>
      </w:r>
      <w:r w:rsidR="00916F87" w:rsidRPr="00A36AD3">
        <w:rPr>
          <w:rFonts w:ascii="Arial" w:hAnsi="Arial" w:cs="Arial"/>
          <w:snapToGrid/>
          <w:color w:val="000000" w:themeColor="text1"/>
          <w:szCs w:val="24"/>
        </w:rPr>
        <w:tab/>
      </w:r>
      <w:r w:rsidRPr="00A36AD3">
        <w:rPr>
          <w:rFonts w:ascii="Arial" w:hAnsi="Arial" w:cs="Arial"/>
          <w:snapToGrid/>
          <w:color w:val="000000" w:themeColor="text1"/>
          <w:szCs w:val="24"/>
        </w:rPr>
        <w:t xml:space="preserve"> </w:t>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Pr="00A36AD3">
        <w:rPr>
          <w:rFonts w:ascii="Arial" w:hAnsi="Arial" w:cs="Arial"/>
          <w:snapToGrid/>
          <w:color w:val="000000" w:themeColor="text1"/>
          <w:szCs w:val="24"/>
        </w:rPr>
        <w:t>Date</w:t>
      </w:r>
    </w:p>
    <w:p w14:paraId="5374E2AB"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4628ACFC"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I _</w:t>
      </w:r>
      <w:proofErr w:type="gramEnd"/>
      <w:r w:rsidRPr="00A36AD3">
        <w:rPr>
          <w:rFonts w:ascii="Arial" w:hAnsi="Arial" w:cs="Arial"/>
          <w:snapToGrid/>
          <w:color w:val="000000" w:themeColor="text1"/>
          <w:szCs w:val="24"/>
        </w:rPr>
        <w:t>____________</w:t>
      </w:r>
      <w:r w:rsidR="00916F87" w:rsidRPr="00A36AD3">
        <w:rPr>
          <w:rFonts w:ascii="Arial" w:hAnsi="Arial" w:cs="Arial"/>
          <w:snapToGrid/>
          <w:color w:val="000000" w:themeColor="text1"/>
          <w:szCs w:val="24"/>
        </w:rPr>
        <w:t>____</w:t>
      </w:r>
      <w:r w:rsidRPr="00A36AD3">
        <w:rPr>
          <w:rFonts w:ascii="Arial" w:hAnsi="Arial" w:cs="Arial"/>
          <w:snapToGrid/>
          <w:color w:val="000000" w:themeColor="text1"/>
          <w:szCs w:val="24"/>
        </w:rPr>
        <w:t>_</w:t>
      </w:r>
      <w:r w:rsidR="00916F87" w:rsidRPr="00A36AD3">
        <w:rPr>
          <w:rFonts w:ascii="Arial" w:hAnsi="Arial" w:cs="Arial"/>
          <w:snapToGrid/>
          <w:color w:val="000000" w:themeColor="text1"/>
          <w:szCs w:val="24"/>
        </w:rPr>
        <w:t>_</w:t>
      </w:r>
      <w:proofErr w:type="gramStart"/>
      <w:r w:rsidR="00916F87" w:rsidRPr="00A36AD3">
        <w:rPr>
          <w:rFonts w:ascii="Arial" w:hAnsi="Arial" w:cs="Arial"/>
          <w:snapToGrid/>
          <w:color w:val="000000" w:themeColor="text1"/>
          <w:szCs w:val="24"/>
        </w:rPr>
        <w:t>_</w:t>
      </w:r>
      <w:r w:rsidRPr="00A36AD3">
        <w:rPr>
          <w:rFonts w:ascii="Arial" w:hAnsi="Arial" w:cs="Arial"/>
          <w:snapToGrid/>
          <w:color w:val="000000" w:themeColor="text1"/>
          <w:szCs w:val="24"/>
        </w:rPr>
        <w:t xml:space="preserve"> received this form</w:t>
      </w:r>
      <w:proofErr w:type="gramEnd"/>
      <w:r w:rsidRPr="00A36AD3">
        <w:rPr>
          <w:rFonts w:ascii="Arial" w:hAnsi="Arial" w:cs="Arial"/>
          <w:snapToGrid/>
          <w:color w:val="000000" w:themeColor="text1"/>
          <w:szCs w:val="24"/>
        </w:rPr>
        <w:t xml:space="preserve"> on ________________</w:t>
      </w:r>
    </w:p>
    <w:p w14:paraId="21812AD9"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  (print name) </w:t>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t>(Date)</w:t>
      </w:r>
    </w:p>
    <w:p w14:paraId="73557E80"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31E2F321"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6A9611ED" w14:textId="5CD8BC68"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Supervisor Signature </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 xml:space="preserve">      </w:t>
      </w:r>
      <w:r w:rsidRPr="00A36AD3">
        <w:rPr>
          <w:rFonts w:ascii="Arial" w:hAnsi="Arial" w:cs="Arial"/>
          <w:snapToGrid/>
          <w:color w:val="000000" w:themeColor="text1"/>
          <w:szCs w:val="24"/>
        </w:rPr>
        <w:t>Date</w:t>
      </w:r>
    </w:p>
    <w:p w14:paraId="1A3AA23E" w14:textId="77777777" w:rsidR="00916F87" w:rsidRPr="00A36AD3" w:rsidRDefault="00916F87" w:rsidP="00B10761">
      <w:pPr>
        <w:widowControl/>
        <w:pBdr>
          <w:bottom w:val="single" w:sz="12" w:space="1" w:color="auto"/>
        </w:pBdr>
        <w:autoSpaceDE w:val="0"/>
        <w:autoSpaceDN w:val="0"/>
        <w:adjustRightInd w:val="0"/>
        <w:rPr>
          <w:rFonts w:ascii="Arial" w:hAnsi="Arial" w:cs="Arial"/>
          <w:snapToGrid/>
          <w:color w:val="000000" w:themeColor="text1"/>
          <w:szCs w:val="24"/>
        </w:rPr>
      </w:pPr>
    </w:p>
    <w:p w14:paraId="566EE2A3"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76F9774E" w14:textId="77777777"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OUTCOME OF INFORMAL</w:t>
      </w:r>
    </w:p>
    <w:p w14:paraId="5B62E159" w14:textId="77777777" w:rsidR="00BC1001" w:rsidRPr="00A36AD3" w:rsidRDefault="00BC1001" w:rsidP="00B10761">
      <w:pPr>
        <w:widowControl/>
        <w:autoSpaceDE w:val="0"/>
        <w:autoSpaceDN w:val="0"/>
        <w:adjustRightInd w:val="0"/>
        <w:rPr>
          <w:rFonts w:ascii="Arial" w:hAnsi="Arial" w:cs="Arial"/>
          <w:b/>
          <w:bCs/>
          <w:snapToGrid/>
          <w:color w:val="000000" w:themeColor="text1"/>
          <w:szCs w:val="24"/>
        </w:rPr>
      </w:pPr>
    </w:p>
    <w:p w14:paraId="7B6BF077"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Final Informal Discussion Occurred on _____________</w:t>
      </w:r>
      <w:proofErr w:type="gramStart"/>
      <w:r w:rsidRPr="00A36AD3">
        <w:rPr>
          <w:rFonts w:ascii="Arial" w:hAnsi="Arial" w:cs="Arial"/>
          <w:snapToGrid/>
          <w:color w:val="000000" w:themeColor="text1"/>
          <w:szCs w:val="24"/>
        </w:rPr>
        <w:t>_ ;</w:t>
      </w:r>
      <w:proofErr w:type="gramEnd"/>
      <w:r w:rsidRPr="00A36AD3">
        <w:rPr>
          <w:rFonts w:ascii="Arial" w:hAnsi="Arial" w:cs="Arial"/>
          <w:snapToGrid/>
          <w:color w:val="000000" w:themeColor="text1"/>
          <w:szCs w:val="24"/>
        </w:rPr>
        <w:t xml:space="preserve"> or</w:t>
      </w:r>
    </w:p>
    <w:p w14:paraId="76F4FCF6" w14:textId="23EC69C6" w:rsidR="00BC1001" w:rsidRPr="00A36AD3" w:rsidRDefault="00B06289" w:rsidP="00B10761">
      <w:pPr>
        <w:widowControl/>
        <w:autoSpaceDE w:val="0"/>
        <w:autoSpaceDN w:val="0"/>
        <w:adjustRightInd w:val="0"/>
        <w:ind w:left="4320" w:firstLine="720"/>
        <w:rPr>
          <w:rFonts w:ascii="Arial" w:hAnsi="Arial" w:cs="Arial"/>
          <w:snapToGrid/>
          <w:color w:val="000000" w:themeColor="text1"/>
          <w:szCs w:val="24"/>
        </w:rPr>
      </w:pPr>
      <w:r w:rsidRPr="00A36AD3">
        <w:rPr>
          <w:rFonts w:ascii="Arial" w:hAnsi="Arial" w:cs="Arial"/>
          <w:snapToGrid/>
          <w:color w:val="000000" w:themeColor="text1"/>
          <w:szCs w:val="24"/>
        </w:rPr>
        <w:t>(Date)</w:t>
      </w:r>
    </w:p>
    <w:p w14:paraId="2F9973C3"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2CFAC633"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Supervisor &amp; Employee Agreed to Initiate Formal Process (Skipped informal); or</w:t>
      </w:r>
    </w:p>
    <w:p w14:paraId="2B925B82"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28CD60EC"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Supervisor &amp; Employee Agree on Resolution on ______________</w:t>
      </w:r>
    </w:p>
    <w:p w14:paraId="6A0BF747" w14:textId="1606F4DC" w:rsidR="00BC1001" w:rsidRPr="00A36AD3" w:rsidRDefault="00B06289" w:rsidP="00B10761">
      <w:pPr>
        <w:widowControl/>
        <w:autoSpaceDE w:val="0"/>
        <w:autoSpaceDN w:val="0"/>
        <w:adjustRightInd w:val="0"/>
        <w:ind w:left="6480"/>
        <w:rPr>
          <w:rFonts w:ascii="Arial" w:hAnsi="Arial" w:cs="Arial"/>
          <w:snapToGrid/>
          <w:color w:val="000000" w:themeColor="text1"/>
          <w:szCs w:val="24"/>
        </w:rPr>
      </w:pPr>
      <w:r w:rsidRPr="00A36AD3">
        <w:rPr>
          <w:rFonts w:ascii="Arial" w:hAnsi="Arial" w:cs="Arial"/>
          <w:snapToGrid/>
          <w:color w:val="000000" w:themeColor="text1"/>
          <w:szCs w:val="24"/>
        </w:rPr>
        <w:t>(Date)</w:t>
      </w:r>
    </w:p>
    <w:p w14:paraId="681A4BD0"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53DB4F6A"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1F828215"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Employee Signature</w:t>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Pr="00A36AD3">
        <w:rPr>
          <w:rFonts w:ascii="Arial" w:hAnsi="Arial" w:cs="Arial"/>
          <w:snapToGrid/>
          <w:color w:val="000000" w:themeColor="text1"/>
          <w:szCs w:val="24"/>
        </w:rPr>
        <w:t>Date</w:t>
      </w:r>
    </w:p>
    <w:p w14:paraId="6CC51AAC" w14:textId="77777777" w:rsidR="00BC1001" w:rsidRPr="00A36AD3" w:rsidRDefault="00BC1001" w:rsidP="00B10761">
      <w:pPr>
        <w:widowControl/>
        <w:autoSpaceDE w:val="0"/>
        <w:autoSpaceDN w:val="0"/>
        <w:adjustRightInd w:val="0"/>
        <w:rPr>
          <w:rFonts w:ascii="Arial" w:hAnsi="Arial" w:cs="Arial"/>
          <w:snapToGrid/>
          <w:color w:val="000000" w:themeColor="text1"/>
          <w:szCs w:val="24"/>
        </w:rPr>
      </w:pPr>
    </w:p>
    <w:p w14:paraId="609D176B"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0598431C" w14:textId="0269CB86"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S</w:t>
      </w:r>
      <w:r w:rsidR="00916F87" w:rsidRPr="00A36AD3">
        <w:rPr>
          <w:rFonts w:ascii="Arial" w:hAnsi="Arial" w:cs="Arial"/>
          <w:snapToGrid/>
          <w:color w:val="000000" w:themeColor="text1"/>
          <w:szCs w:val="24"/>
        </w:rPr>
        <w:t>upervisor</w:t>
      </w:r>
      <w:r w:rsidRPr="00A36AD3">
        <w:rPr>
          <w:rFonts w:ascii="Arial" w:hAnsi="Arial" w:cs="Arial"/>
          <w:snapToGrid/>
          <w:color w:val="000000" w:themeColor="text1"/>
          <w:szCs w:val="24"/>
        </w:rPr>
        <w:t xml:space="preserve"> Signature</w:t>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ab/>
      </w:r>
      <w:r w:rsidRPr="00A36AD3">
        <w:rPr>
          <w:rFonts w:ascii="Arial" w:hAnsi="Arial" w:cs="Arial"/>
          <w:snapToGrid/>
          <w:color w:val="000000" w:themeColor="text1"/>
          <w:szCs w:val="24"/>
        </w:rPr>
        <w:t>Date</w:t>
      </w:r>
    </w:p>
    <w:p w14:paraId="3D53377A" w14:textId="77777777" w:rsidR="00297B76" w:rsidRPr="00A36AD3" w:rsidRDefault="00297B76" w:rsidP="00B10761">
      <w:pPr>
        <w:widowControl/>
        <w:autoSpaceDE w:val="0"/>
        <w:autoSpaceDN w:val="0"/>
        <w:adjustRightInd w:val="0"/>
        <w:rPr>
          <w:rFonts w:ascii="Arial" w:hAnsi="Arial" w:cs="Arial"/>
          <w:b/>
          <w:bCs/>
          <w:snapToGrid/>
          <w:color w:val="000000" w:themeColor="text1"/>
          <w:szCs w:val="24"/>
        </w:rPr>
      </w:pPr>
    </w:p>
    <w:p w14:paraId="3C8426E7" w14:textId="3FEB966E"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 xml:space="preserve">INITIATION OF FORMAL (LEVEL </w:t>
      </w:r>
      <w:r w:rsidR="00916F87" w:rsidRPr="00A36AD3">
        <w:rPr>
          <w:rFonts w:ascii="Arial" w:hAnsi="Arial" w:cs="Arial"/>
          <w:b/>
          <w:bCs/>
          <w:snapToGrid/>
          <w:color w:val="000000" w:themeColor="text1"/>
          <w:szCs w:val="24"/>
        </w:rPr>
        <w:t>ONE</w:t>
      </w:r>
      <w:r w:rsidRPr="00A36AD3">
        <w:rPr>
          <w:rFonts w:ascii="Arial" w:hAnsi="Arial" w:cs="Arial"/>
          <w:b/>
          <w:bCs/>
          <w:snapToGrid/>
          <w:color w:val="000000" w:themeColor="text1"/>
          <w:szCs w:val="24"/>
        </w:rPr>
        <w:t>)</w:t>
      </w:r>
    </w:p>
    <w:p w14:paraId="34D52EC1"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716F7CD9"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5D158FC2"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Employee </w:t>
      </w:r>
      <w:r w:rsidR="00916F87" w:rsidRPr="00A36AD3">
        <w:rPr>
          <w:rFonts w:ascii="Arial" w:hAnsi="Arial" w:cs="Arial"/>
          <w:snapToGrid/>
          <w:color w:val="000000" w:themeColor="text1"/>
          <w:szCs w:val="24"/>
        </w:rPr>
        <w:t>Signature</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Pr="00A36AD3">
        <w:rPr>
          <w:rFonts w:ascii="Arial" w:hAnsi="Arial" w:cs="Arial"/>
          <w:snapToGrid/>
          <w:color w:val="000000" w:themeColor="text1"/>
          <w:szCs w:val="24"/>
        </w:rPr>
        <w:t>Date</w:t>
      </w:r>
    </w:p>
    <w:p w14:paraId="1F38FA4B"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67E6C98A"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1BCE991D" w14:textId="73813514"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Supervisor </w:t>
      </w:r>
      <w:r w:rsidR="00916F87" w:rsidRPr="00A36AD3">
        <w:rPr>
          <w:rFonts w:ascii="Arial" w:hAnsi="Arial" w:cs="Arial"/>
          <w:snapToGrid/>
          <w:color w:val="000000" w:themeColor="text1"/>
          <w:szCs w:val="24"/>
        </w:rPr>
        <w:t>Signature</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E94D30" w:rsidRPr="00A36AD3">
        <w:rPr>
          <w:rFonts w:ascii="Arial" w:hAnsi="Arial" w:cs="Arial"/>
          <w:snapToGrid/>
          <w:color w:val="000000" w:themeColor="text1"/>
          <w:szCs w:val="24"/>
        </w:rPr>
        <w:tab/>
      </w:r>
      <w:r w:rsidRPr="00A36AD3">
        <w:rPr>
          <w:rFonts w:ascii="Arial" w:hAnsi="Arial" w:cs="Arial"/>
          <w:snapToGrid/>
          <w:color w:val="000000" w:themeColor="text1"/>
          <w:szCs w:val="24"/>
        </w:rPr>
        <w:t xml:space="preserve">Date </w:t>
      </w:r>
    </w:p>
    <w:p w14:paraId="5FD4A92D"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7C6B13A9"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Resolved</w:t>
      </w:r>
    </w:p>
    <w:p w14:paraId="32DE4550"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Not Resolved</w:t>
      </w:r>
    </w:p>
    <w:p w14:paraId="1415DEEA" w14:textId="77777777" w:rsidR="00916F87" w:rsidRPr="00A36AD3" w:rsidRDefault="00916F87" w:rsidP="00B10761">
      <w:pPr>
        <w:widowControl/>
        <w:pBdr>
          <w:bottom w:val="single" w:sz="12" w:space="1" w:color="auto"/>
        </w:pBdr>
        <w:autoSpaceDE w:val="0"/>
        <w:autoSpaceDN w:val="0"/>
        <w:adjustRightInd w:val="0"/>
        <w:rPr>
          <w:rFonts w:ascii="Arial" w:hAnsi="Arial" w:cs="Arial"/>
          <w:snapToGrid/>
          <w:color w:val="000000" w:themeColor="text1"/>
          <w:szCs w:val="24"/>
        </w:rPr>
      </w:pPr>
    </w:p>
    <w:p w14:paraId="26156A1C" w14:textId="77777777" w:rsidR="00916F87" w:rsidRPr="00A36AD3" w:rsidRDefault="00916F87" w:rsidP="00B10761">
      <w:pPr>
        <w:widowControl/>
        <w:pBdr>
          <w:bottom w:val="single" w:sz="12" w:space="1" w:color="auto"/>
        </w:pBdr>
        <w:autoSpaceDE w:val="0"/>
        <w:autoSpaceDN w:val="0"/>
        <w:adjustRightInd w:val="0"/>
        <w:rPr>
          <w:rFonts w:ascii="Arial" w:hAnsi="Arial" w:cs="Arial"/>
          <w:snapToGrid/>
          <w:color w:val="000000" w:themeColor="text1"/>
          <w:szCs w:val="24"/>
        </w:rPr>
      </w:pPr>
    </w:p>
    <w:p w14:paraId="1E94895E"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4366A2C8" w14:textId="77777777"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INITIATION OF LEVEL TWO</w:t>
      </w:r>
    </w:p>
    <w:p w14:paraId="537F9F02"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6203ED16"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4BAB4B45"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Employee </w:t>
      </w:r>
      <w:r w:rsidR="00916F87" w:rsidRPr="00A36AD3">
        <w:rPr>
          <w:rFonts w:ascii="Arial" w:hAnsi="Arial" w:cs="Arial"/>
          <w:snapToGrid/>
          <w:color w:val="000000" w:themeColor="text1"/>
          <w:szCs w:val="24"/>
        </w:rPr>
        <w:t>Signature</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Pr="00A36AD3">
        <w:rPr>
          <w:rFonts w:ascii="Arial" w:hAnsi="Arial" w:cs="Arial"/>
          <w:snapToGrid/>
          <w:color w:val="000000" w:themeColor="text1"/>
          <w:szCs w:val="24"/>
        </w:rPr>
        <w:t>Date</w:t>
      </w:r>
    </w:p>
    <w:p w14:paraId="05736D96"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383FCCF7"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02A6DF6C" w14:textId="5B79A802" w:rsidR="00BC1001" w:rsidRPr="00A36AD3" w:rsidRDefault="00E4029E"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Senior Director</w:t>
      </w:r>
      <w:r w:rsidR="00B06289" w:rsidRPr="00A36AD3">
        <w:rPr>
          <w:rFonts w:ascii="Arial" w:hAnsi="Arial" w:cs="Arial"/>
          <w:snapToGrid/>
          <w:color w:val="000000" w:themeColor="text1"/>
          <w:szCs w:val="24"/>
        </w:rPr>
        <w:t xml:space="preserve"> of </w:t>
      </w:r>
      <w:r w:rsidR="00916F87" w:rsidRPr="00A36AD3">
        <w:rPr>
          <w:rFonts w:ascii="Arial" w:hAnsi="Arial" w:cs="Arial"/>
          <w:snapToGrid/>
          <w:color w:val="000000" w:themeColor="text1"/>
          <w:szCs w:val="24"/>
        </w:rPr>
        <w:t>Human Resources</w:t>
      </w:r>
      <w:r w:rsidR="00B06289" w:rsidRPr="00A36AD3">
        <w:rPr>
          <w:rFonts w:ascii="Arial" w:hAnsi="Arial" w:cs="Arial"/>
          <w:snapToGrid/>
          <w:color w:val="000000" w:themeColor="text1"/>
          <w:szCs w:val="24"/>
        </w:rPr>
        <w:t xml:space="preserve"> </w:t>
      </w:r>
      <w:r w:rsidR="00916F87" w:rsidRPr="00A36AD3">
        <w:rPr>
          <w:rFonts w:ascii="Arial" w:hAnsi="Arial" w:cs="Arial"/>
          <w:snapToGrid/>
          <w:color w:val="000000" w:themeColor="text1"/>
          <w:szCs w:val="24"/>
        </w:rPr>
        <w:t>Signature</w:t>
      </w:r>
      <w:r w:rsidR="00916F87" w:rsidRPr="00A36AD3">
        <w:rPr>
          <w:rFonts w:ascii="Arial" w:hAnsi="Arial" w:cs="Arial"/>
          <w:snapToGrid/>
          <w:color w:val="000000" w:themeColor="text1"/>
          <w:szCs w:val="24"/>
        </w:rPr>
        <w:tab/>
      </w:r>
      <w:r w:rsidR="00B06289" w:rsidRPr="00A36AD3">
        <w:rPr>
          <w:rFonts w:ascii="Arial" w:hAnsi="Arial" w:cs="Arial"/>
          <w:snapToGrid/>
          <w:color w:val="000000" w:themeColor="text1"/>
          <w:szCs w:val="24"/>
        </w:rPr>
        <w:tab/>
        <w:t xml:space="preserve">Date </w:t>
      </w:r>
    </w:p>
    <w:p w14:paraId="56D5F4D8"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691EEEAA"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Resolved</w:t>
      </w:r>
    </w:p>
    <w:p w14:paraId="62B6EBB0"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Not Resolved</w:t>
      </w:r>
    </w:p>
    <w:p w14:paraId="1E7CA96A" w14:textId="77777777" w:rsidR="00916F87" w:rsidRPr="00A36AD3" w:rsidRDefault="00916F87" w:rsidP="00B10761">
      <w:pPr>
        <w:widowControl/>
        <w:pBdr>
          <w:bottom w:val="single" w:sz="12" w:space="1" w:color="auto"/>
        </w:pBdr>
        <w:autoSpaceDE w:val="0"/>
        <w:autoSpaceDN w:val="0"/>
        <w:adjustRightInd w:val="0"/>
        <w:rPr>
          <w:rFonts w:ascii="Arial" w:hAnsi="Arial" w:cs="Arial"/>
          <w:snapToGrid/>
          <w:color w:val="000000" w:themeColor="text1"/>
          <w:szCs w:val="24"/>
        </w:rPr>
      </w:pPr>
    </w:p>
    <w:p w14:paraId="2F7BFF41" w14:textId="77777777" w:rsidR="00916F87" w:rsidRPr="00A36AD3" w:rsidRDefault="00916F87" w:rsidP="00B10761">
      <w:pPr>
        <w:widowControl/>
        <w:pBdr>
          <w:bottom w:val="single" w:sz="12" w:space="1" w:color="auto"/>
        </w:pBdr>
        <w:autoSpaceDE w:val="0"/>
        <w:autoSpaceDN w:val="0"/>
        <w:adjustRightInd w:val="0"/>
        <w:rPr>
          <w:rFonts w:ascii="Arial" w:hAnsi="Arial" w:cs="Arial"/>
          <w:snapToGrid/>
          <w:color w:val="000000" w:themeColor="text1"/>
          <w:szCs w:val="24"/>
        </w:rPr>
      </w:pPr>
    </w:p>
    <w:p w14:paraId="42FC3FD9"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622A3C80" w14:textId="77777777"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ARBITRATION REQUESTED – LEVEL THREE</w:t>
      </w:r>
    </w:p>
    <w:p w14:paraId="095FDE15"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3DD78E77"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Yes</w:t>
      </w:r>
    </w:p>
    <w:p w14:paraId="118145F9" w14:textId="77777777" w:rsidR="00BC1001" w:rsidRPr="00A36AD3" w:rsidRDefault="00B06289" w:rsidP="00B10761">
      <w:pPr>
        <w:widowControl/>
        <w:autoSpaceDE w:val="0"/>
        <w:autoSpaceDN w:val="0"/>
        <w:adjustRightInd w:val="0"/>
        <w:rPr>
          <w:rFonts w:ascii="Arial" w:hAnsi="Arial" w:cs="Arial"/>
          <w:snapToGrid/>
          <w:color w:val="000000" w:themeColor="text1"/>
          <w:szCs w:val="24"/>
        </w:rPr>
      </w:pPr>
      <w:proofErr w:type="gramStart"/>
      <w:r w:rsidRPr="00A36AD3">
        <w:rPr>
          <w:rFonts w:ascii="Arial" w:hAnsi="Arial" w:cs="Arial"/>
          <w:snapToGrid/>
          <w:color w:val="000000" w:themeColor="text1"/>
          <w:szCs w:val="24"/>
        </w:rPr>
        <w:t>[ ]</w:t>
      </w:r>
      <w:proofErr w:type="gramEnd"/>
      <w:r w:rsidRPr="00A36AD3">
        <w:rPr>
          <w:rFonts w:ascii="Arial" w:hAnsi="Arial" w:cs="Arial"/>
          <w:snapToGrid/>
          <w:color w:val="000000" w:themeColor="text1"/>
          <w:szCs w:val="24"/>
        </w:rPr>
        <w:t xml:space="preserve"> No</w:t>
      </w:r>
    </w:p>
    <w:p w14:paraId="276613A9"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120D08B3"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19136763" w14:textId="3D9A4999"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CCCEA Representative Signature</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 xml:space="preserve">   </w:t>
      </w:r>
      <w:r w:rsidRPr="00A36AD3">
        <w:rPr>
          <w:rFonts w:ascii="Arial" w:hAnsi="Arial" w:cs="Arial"/>
          <w:snapToGrid/>
          <w:color w:val="000000" w:themeColor="text1"/>
          <w:szCs w:val="24"/>
        </w:rPr>
        <w:t>Date submitted</w:t>
      </w:r>
    </w:p>
    <w:p w14:paraId="187208D3" w14:textId="77777777" w:rsidR="00916F87" w:rsidRPr="00A36AD3" w:rsidRDefault="00916F87" w:rsidP="00B10761">
      <w:pPr>
        <w:widowControl/>
        <w:autoSpaceDE w:val="0"/>
        <w:autoSpaceDN w:val="0"/>
        <w:adjustRightInd w:val="0"/>
        <w:rPr>
          <w:rFonts w:ascii="Arial" w:hAnsi="Arial" w:cs="Arial"/>
          <w:snapToGrid/>
          <w:color w:val="000000" w:themeColor="text1"/>
          <w:szCs w:val="24"/>
        </w:rPr>
      </w:pPr>
    </w:p>
    <w:p w14:paraId="69C9418B"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68E468DB" w14:textId="3DB0AAEE" w:rsidR="00BC1001"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 xml:space="preserve">College President </w:t>
      </w:r>
      <w:r w:rsidR="00916F87" w:rsidRPr="00A36AD3">
        <w:rPr>
          <w:rFonts w:ascii="Arial" w:hAnsi="Arial" w:cs="Arial"/>
          <w:snapToGrid/>
          <w:color w:val="000000" w:themeColor="text1"/>
          <w:szCs w:val="24"/>
        </w:rPr>
        <w:t>Signature</w:t>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916F87"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 xml:space="preserve">    </w:t>
      </w:r>
      <w:r w:rsidRPr="00A36AD3">
        <w:rPr>
          <w:rFonts w:ascii="Arial" w:hAnsi="Arial" w:cs="Arial"/>
          <w:snapToGrid/>
          <w:color w:val="000000" w:themeColor="text1"/>
          <w:szCs w:val="24"/>
        </w:rPr>
        <w:t>Date received</w:t>
      </w:r>
    </w:p>
    <w:p w14:paraId="1D9780F6" w14:textId="77777777" w:rsidR="00916F87" w:rsidRPr="00A36AD3" w:rsidRDefault="00916F87" w:rsidP="00B10761">
      <w:pPr>
        <w:widowControl/>
        <w:pBdr>
          <w:bottom w:val="single" w:sz="12" w:space="1" w:color="auto"/>
        </w:pBdr>
        <w:autoSpaceDE w:val="0"/>
        <w:autoSpaceDN w:val="0"/>
        <w:adjustRightInd w:val="0"/>
        <w:rPr>
          <w:rFonts w:ascii="Arial" w:hAnsi="Arial" w:cs="Arial"/>
          <w:b/>
          <w:bCs/>
          <w:snapToGrid/>
          <w:color w:val="000000" w:themeColor="text1"/>
          <w:szCs w:val="24"/>
        </w:rPr>
      </w:pPr>
    </w:p>
    <w:p w14:paraId="583B2A51" w14:textId="77777777" w:rsidR="00916F87" w:rsidRPr="00A36AD3" w:rsidRDefault="00916F87" w:rsidP="00B10761">
      <w:pPr>
        <w:widowControl/>
        <w:pBdr>
          <w:bottom w:val="single" w:sz="12" w:space="1" w:color="auto"/>
        </w:pBdr>
        <w:autoSpaceDE w:val="0"/>
        <w:autoSpaceDN w:val="0"/>
        <w:adjustRightInd w:val="0"/>
        <w:rPr>
          <w:rFonts w:ascii="Arial" w:hAnsi="Arial" w:cs="Arial"/>
          <w:b/>
          <w:bCs/>
          <w:snapToGrid/>
          <w:color w:val="000000" w:themeColor="text1"/>
          <w:szCs w:val="24"/>
        </w:rPr>
      </w:pPr>
    </w:p>
    <w:p w14:paraId="70D3542B" w14:textId="77777777" w:rsidR="00BC1001" w:rsidRPr="00A36AD3" w:rsidRDefault="00B06289" w:rsidP="00B10761">
      <w:pPr>
        <w:widowControl/>
        <w:autoSpaceDE w:val="0"/>
        <w:autoSpaceDN w:val="0"/>
        <w:adjustRightInd w:val="0"/>
        <w:rPr>
          <w:rFonts w:ascii="Arial" w:hAnsi="Arial" w:cs="Arial"/>
          <w:b/>
          <w:bCs/>
          <w:snapToGrid/>
          <w:color w:val="000000" w:themeColor="text1"/>
          <w:szCs w:val="24"/>
        </w:rPr>
      </w:pPr>
      <w:r w:rsidRPr="00A36AD3">
        <w:rPr>
          <w:rFonts w:ascii="Arial" w:hAnsi="Arial" w:cs="Arial"/>
          <w:b/>
          <w:bCs/>
          <w:snapToGrid/>
          <w:color w:val="000000" w:themeColor="text1"/>
          <w:szCs w:val="24"/>
        </w:rPr>
        <w:t>ARBITRATION RESULT RECEIVED</w:t>
      </w:r>
    </w:p>
    <w:p w14:paraId="7650E14A"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17DFD4D6"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00F4E073" w14:textId="282763FD" w:rsidR="00BC1001" w:rsidRPr="00A36AD3" w:rsidRDefault="00E4029E"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Senior Director</w:t>
      </w:r>
      <w:r w:rsidR="00B06289" w:rsidRPr="00A36AD3">
        <w:rPr>
          <w:rFonts w:ascii="Arial" w:hAnsi="Arial" w:cs="Arial"/>
          <w:snapToGrid/>
          <w:color w:val="000000" w:themeColor="text1"/>
          <w:szCs w:val="24"/>
        </w:rPr>
        <w:t xml:space="preserve"> of</w:t>
      </w:r>
      <w:r w:rsidR="00916F87" w:rsidRPr="00A36AD3">
        <w:rPr>
          <w:rFonts w:ascii="Arial" w:hAnsi="Arial" w:cs="Arial"/>
          <w:snapToGrid/>
          <w:color w:val="000000" w:themeColor="text1"/>
          <w:szCs w:val="24"/>
        </w:rPr>
        <w:t xml:space="preserve"> Human Resources</w:t>
      </w:r>
      <w:r w:rsidR="00B06289" w:rsidRPr="00A36AD3">
        <w:rPr>
          <w:rFonts w:ascii="Arial" w:hAnsi="Arial" w:cs="Arial"/>
          <w:snapToGrid/>
          <w:color w:val="000000" w:themeColor="text1"/>
          <w:szCs w:val="24"/>
        </w:rPr>
        <w:t xml:space="preserve"> </w:t>
      </w:r>
      <w:r w:rsidR="00916F87" w:rsidRPr="00A36AD3">
        <w:rPr>
          <w:rFonts w:ascii="Arial" w:hAnsi="Arial" w:cs="Arial"/>
          <w:snapToGrid/>
          <w:color w:val="000000" w:themeColor="text1"/>
          <w:szCs w:val="24"/>
        </w:rPr>
        <w:t xml:space="preserve">Signature </w:t>
      </w:r>
      <w:r w:rsidR="00916F87"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 xml:space="preserve">    </w:t>
      </w:r>
      <w:r w:rsidR="00B06289" w:rsidRPr="00A36AD3">
        <w:rPr>
          <w:rFonts w:ascii="Arial" w:hAnsi="Arial" w:cs="Arial"/>
          <w:snapToGrid/>
          <w:color w:val="000000" w:themeColor="text1"/>
          <w:szCs w:val="24"/>
        </w:rPr>
        <w:t>Date received</w:t>
      </w:r>
    </w:p>
    <w:p w14:paraId="4D5352ED" w14:textId="77777777" w:rsidR="00916F87" w:rsidRPr="00A36AD3" w:rsidRDefault="00916F87" w:rsidP="00B10761">
      <w:pPr>
        <w:widowControl/>
        <w:autoSpaceDE w:val="0"/>
        <w:autoSpaceDN w:val="0"/>
        <w:adjustRightInd w:val="0"/>
        <w:rPr>
          <w:rFonts w:ascii="Arial" w:hAnsi="Arial" w:cs="Arial"/>
          <w:b/>
          <w:bCs/>
          <w:snapToGrid/>
          <w:color w:val="000000" w:themeColor="text1"/>
          <w:szCs w:val="24"/>
        </w:rPr>
      </w:pPr>
    </w:p>
    <w:p w14:paraId="10A11BF4" w14:textId="77777777" w:rsidR="00916F87" w:rsidRPr="00A36AD3" w:rsidRDefault="00B06289" w:rsidP="00B10761">
      <w:pPr>
        <w:widowControl/>
        <w:autoSpaceDE w:val="0"/>
        <w:autoSpaceDN w:val="0"/>
        <w:adjustRightInd w:val="0"/>
        <w:rPr>
          <w:rFonts w:ascii="Arial" w:hAnsi="Arial" w:cs="Arial"/>
          <w:snapToGrid/>
          <w:color w:val="000000" w:themeColor="text1"/>
          <w:szCs w:val="24"/>
        </w:rPr>
      </w:pPr>
      <w:r w:rsidRPr="00A36AD3">
        <w:rPr>
          <w:rFonts w:ascii="Arial" w:hAnsi="Arial" w:cs="Arial"/>
          <w:snapToGrid/>
          <w:color w:val="000000" w:themeColor="text1"/>
          <w:szCs w:val="24"/>
        </w:rPr>
        <w:t>_______________________________________ ________________</w:t>
      </w:r>
    </w:p>
    <w:p w14:paraId="0FBA1405" w14:textId="630643F4" w:rsidR="009A0043" w:rsidRPr="00A36AD3" w:rsidRDefault="00B06289" w:rsidP="00B10761">
      <w:pPr>
        <w:rPr>
          <w:rFonts w:ascii="Arial" w:hAnsi="Arial" w:cs="Arial"/>
          <w:snapToGrid/>
          <w:color w:val="000000" w:themeColor="text1"/>
          <w:szCs w:val="24"/>
        </w:rPr>
      </w:pPr>
      <w:r w:rsidRPr="00A36AD3">
        <w:rPr>
          <w:rFonts w:ascii="Arial" w:hAnsi="Arial" w:cs="Arial"/>
          <w:snapToGrid/>
          <w:color w:val="000000" w:themeColor="text1"/>
          <w:szCs w:val="24"/>
        </w:rPr>
        <w:t>CCCEA</w:t>
      </w:r>
      <w:r w:rsidR="00BC1001" w:rsidRPr="00A36AD3">
        <w:rPr>
          <w:rFonts w:ascii="Arial" w:hAnsi="Arial" w:cs="Arial"/>
          <w:snapToGrid/>
          <w:color w:val="000000" w:themeColor="text1"/>
          <w:szCs w:val="24"/>
        </w:rPr>
        <w:t xml:space="preserve"> Representative</w:t>
      </w:r>
      <w:r w:rsidR="00045591" w:rsidRPr="00A36AD3">
        <w:rPr>
          <w:rFonts w:ascii="Arial" w:hAnsi="Arial" w:cs="Arial"/>
          <w:snapToGrid/>
          <w:color w:val="000000" w:themeColor="text1"/>
          <w:szCs w:val="24"/>
        </w:rPr>
        <w:t xml:space="preserve"> Signature</w:t>
      </w:r>
      <w:r w:rsidRPr="00A36AD3">
        <w:rPr>
          <w:rFonts w:ascii="Arial" w:hAnsi="Arial" w:cs="Arial"/>
          <w:snapToGrid/>
          <w:color w:val="000000" w:themeColor="text1"/>
          <w:szCs w:val="24"/>
        </w:rPr>
        <w:tab/>
      </w:r>
      <w:r w:rsidRPr="00A36AD3">
        <w:rPr>
          <w:rFonts w:ascii="Arial" w:hAnsi="Arial" w:cs="Arial"/>
          <w:snapToGrid/>
          <w:color w:val="000000" w:themeColor="text1"/>
          <w:szCs w:val="24"/>
        </w:rPr>
        <w:tab/>
      </w:r>
      <w:r w:rsidR="00E93AAC" w:rsidRPr="00A36AD3">
        <w:rPr>
          <w:rFonts w:ascii="Arial" w:hAnsi="Arial" w:cs="Arial"/>
          <w:snapToGrid/>
          <w:color w:val="000000" w:themeColor="text1"/>
          <w:szCs w:val="24"/>
        </w:rPr>
        <w:t xml:space="preserve">    </w:t>
      </w:r>
      <w:r w:rsidR="00BC1001" w:rsidRPr="00A36AD3">
        <w:rPr>
          <w:rFonts w:ascii="Arial" w:hAnsi="Arial" w:cs="Arial"/>
          <w:snapToGrid/>
          <w:color w:val="000000" w:themeColor="text1"/>
          <w:szCs w:val="24"/>
        </w:rPr>
        <w:t>Date received</w:t>
      </w:r>
    </w:p>
    <w:sectPr w:rsidR="009A0043" w:rsidRPr="00A36AD3" w:rsidSect="00D22951">
      <w:footerReference w:type="even" r:id="rId12"/>
      <w:footerReference w:type="default" r:id="rId13"/>
      <w:footerReference w:type="first" r:id="rId14"/>
      <w:endnotePr>
        <w:numFmt w:val="decimal"/>
      </w:endnotePr>
      <w:pgSz w:w="12240" w:h="15840" w:code="1"/>
      <w:pgMar w:top="1440" w:right="1440" w:bottom="1440" w:left="1440" w:header="1440" w:footer="50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2258" w14:textId="77777777" w:rsidR="004F45A8" w:rsidRDefault="004F45A8">
      <w:r>
        <w:separator/>
      </w:r>
    </w:p>
  </w:endnote>
  <w:endnote w:type="continuationSeparator" w:id="0">
    <w:p w14:paraId="1407E09C" w14:textId="77777777" w:rsidR="004F45A8" w:rsidRDefault="004F45A8">
      <w:r>
        <w:continuationSeparator/>
      </w:r>
    </w:p>
  </w:endnote>
  <w:endnote w:type="continuationNotice" w:id="1">
    <w:p w14:paraId="7EF38D9C" w14:textId="77777777" w:rsidR="004F45A8" w:rsidRDefault="004F4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918F" w14:textId="77777777" w:rsidR="002108BF" w:rsidRDefault="002108BF" w:rsidP="009A4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11216" w14:textId="77777777" w:rsidR="002108BF" w:rsidRDefault="002108BF" w:rsidP="00B80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5C78" w14:textId="7452FD8A" w:rsidR="002108BF" w:rsidRDefault="002108BF" w:rsidP="009A4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0BD4">
      <w:rPr>
        <w:rStyle w:val="PageNumber"/>
        <w:noProof/>
      </w:rPr>
      <w:t>1</w:t>
    </w:r>
    <w:r>
      <w:rPr>
        <w:rStyle w:val="PageNumber"/>
      </w:rPr>
      <w:fldChar w:fldCharType="end"/>
    </w:r>
  </w:p>
  <w:p w14:paraId="1209269D" w14:textId="77777777" w:rsidR="002108BF" w:rsidRPr="002E2F25" w:rsidRDefault="002108BF" w:rsidP="008A38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CB2C" w14:textId="13C96C3F" w:rsidR="002108BF" w:rsidRDefault="002108BF">
    <w:pPr>
      <w:pStyle w:val="Footer"/>
      <w:jc w:val="center"/>
    </w:pPr>
    <w:r>
      <w:t xml:space="preserve">Page </w:t>
    </w:r>
    <w:r>
      <w:fldChar w:fldCharType="begin"/>
    </w:r>
    <w:r>
      <w:instrText xml:space="preserve"> PAGE </w:instrText>
    </w:r>
    <w:r>
      <w:fldChar w:fldCharType="separate"/>
    </w:r>
    <w:r>
      <w:rPr>
        <w:noProof/>
      </w:rPr>
      <w:t>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p w14:paraId="713F122D" w14:textId="77777777" w:rsidR="002108BF" w:rsidRDefault="002108BF">
    <w:pPr>
      <w:pStyle w:val="Footer"/>
      <w:jc w:val="right"/>
    </w:pPr>
  </w:p>
  <w:p w14:paraId="1BA93539" w14:textId="0F7B5C76" w:rsidR="002108BF" w:rsidRDefault="002108BF">
    <w:pPr>
      <w:pStyle w:val="Footer"/>
      <w:jc w:val="right"/>
      <w:rPr>
        <w:sz w:val="20"/>
      </w:rPr>
    </w:pPr>
    <w:r>
      <w:rPr>
        <w:sz w:val="20"/>
      </w:rPr>
      <w:fldChar w:fldCharType="begin"/>
    </w:r>
    <w:r>
      <w:rPr>
        <w:sz w:val="20"/>
      </w:rPr>
      <w:instrText xml:space="preserve"> FILENAME \p </w:instrText>
    </w:r>
    <w:r>
      <w:rPr>
        <w:sz w:val="20"/>
      </w:rPr>
      <w:fldChar w:fldCharType="separate"/>
    </w:r>
    <w:r w:rsidR="00186ECF">
      <w:rPr>
        <w:noProof/>
        <w:sz w:val="20"/>
      </w:rPr>
      <w:t>https://cccnebedu-my.sharepoint.com/personal/candacewalton_cccneb_edu/Documents/CCCEA-Central Community College NA 2026-2027-for Board Approval.docx</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4C46" w14:textId="77777777" w:rsidR="004F45A8" w:rsidRDefault="004F45A8">
      <w:r>
        <w:separator/>
      </w:r>
    </w:p>
  </w:footnote>
  <w:footnote w:type="continuationSeparator" w:id="0">
    <w:p w14:paraId="1D5B31BD" w14:textId="77777777" w:rsidR="004F45A8" w:rsidRDefault="004F45A8">
      <w:r>
        <w:continuationSeparator/>
      </w:r>
    </w:p>
  </w:footnote>
  <w:footnote w:type="continuationNotice" w:id="1">
    <w:p w14:paraId="0221AF2C" w14:textId="77777777" w:rsidR="004F45A8" w:rsidRDefault="004F4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480"/>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0510552B"/>
    <w:multiLevelType w:val="hybridMultilevel"/>
    <w:tmpl w:val="54A6BFCA"/>
    <w:lvl w:ilvl="0" w:tplc="C51EC494">
      <w:start w:val="1"/>
      <w:numFmt w:val="upperLetter"/>
      <w:lvlText w:val="%1."/>
      <w:lvlJc w:val="left"/>
      <w:pPr>
        <w:tabs>
          <w:tab w:val="num" w:pos="1440"/>
        </w:tabs>
        <w:ind w:left="1440" w:hanging="720"/>
      </w:pPr>
      <w:rPr>
        <w:rFonts w:hint="default"/>
      </w:rPr>
    </w:lvl>
    <w:lvl w:ilvl="1" w:tplc="EEF60C12">
      <w:start w:val="1"/>
      <w:numFmt w:val="decimal"/>
      <w:lvlText w:val="%2."/>
      <w:lvlJc w:val="left"/>
      <w:pPr>
        <w:tabs>
          <w:tab w:val="num" w:pos="1800"/>
        </w:tabs>
        <w:ind w:left="1800" w:hanging="360"/>
      </w:pPr>
      <w:rPr>
        <w:rFonts w:hint="default"/>
      </w:rPr>
    </w:lvl>
    <w:lvl w:ilvl="2" w:tplc="939650FE">
      <w:start w:val="1"/>
      <w:numFmt w:val="lowerRoman"/>
      <w:lvlText w:val="%3."/>
      <w:lvlJc w:val="right"/>
      <w:pPr>
        <w:tabs>
          <w:tab w:val="num" w:pos="2520"/>
        </w:tabs>
        <w:ind w:left="2520" w:hanging="180"/>
      </w:pPr>
    </w:lvl>
    <w:lvl w:ilvl="3" w:tplc="876476C8">
      <w:start w:val="1"/>
      <w:numFmt w:val="lowerLetter"/>
      <w:lvlText w:val="%4."/>
      <w:lvlJc w:val="left"/>
      <w:pPr>
        <w:tabs>
          <w:tab w:val="num" w:pos="3420"/>
        </w:tabs>
        <w:ind w:left="3420" w:hanging="540"/>
      </w:pPr>
      <w:rPr>
        <w:rFonts w:hint="default"/>
        <w:strike w:val="0"/>
      </w:rPr>
    </w:lvl>
    <w:lvl w:ilvl="4" w:tplc="40C65E56" w:tentative="1">
      <w:start w:val="1"/>
      <w:numFmt w:val="lowerLetter"/>
      <w:lvlText w:val="%5."/>
      <w:lvlJc w:val="left"/>
      <w:pPr>
        <w:tabs>
          <w:tab w:val="num" w:pos="3960"/>
        </w:tabs>
        <w:ind w:left="3960" w:hanging="360"/>
      </w:pPr>
    </w:lvl>
    <w:lvl w:ilvl="5" w:tplc="6BCABCB0" w:tentative="1">
      <w:start w:val="1"/>
      <w:numFmt w:val="lowerRoman"/>
      <w:lvlText w:val="%6."/>
      <w:lvlJc w:val="right"/>
      <w:pPr>
        <w:tabs>
          <w:tab w:val="num" w:pos="4680"/>
        </w:tabs>
        <w:ind w:left="4680" w:hanging="180"/>
      </w:pPr>
    </w:lvl>
    <w:lvl w:ilvl="6" w:tplc="2C2CF4F8" w:tentative="1">
      <w:start w:val="1"/>
      <w:numFmt w:val="decimal"/>
      <w:lvlText w:val="%7."/>
      <w:lvlJc w:val="left"/>
      <w:pPr>
        <w:tabs>
          <w:tab w:val="num" w:pos="5400"/>
        </w:tabs>
        <w:ind w:left="5400" w:hanging="360"/>
      </w:pPr>
    </w:lvl>
    <w:lvl w:ilvl="7" w:tplc="5E9CF3AA" w:tentative="1">
      <w:start w:val="1"/>
      <w:numFmt w:val="lowerLetter"/>
      <w:lvlText w:val="%8."/>
      <w:lvlJc w:val="left"/>
      <w:pPr>
        <w:tabs>
          <w:tab w:val="num" w:pos="6120"/>
        </w:tabs>
        <w:ind w:left="6120" w:hanging="360"/>
      </w:pPr>
    </w:lvl>
    <w:lvl w:ilvl="8" w:tplc="78164918" w:tentative="1">
      <w:start w:val="1"/>
      <w:numFmt w:val="lowerRoman"/>
      <w:lvlText w:val="%9."/>
      <w:lvlJc w:val="right"/>
      <w:pPr>
        <w:tabs>
          <w:tab w:val="num" w:pos="6840"/>
        </w:tabs>
        <w:ind w:left="6840" w:hanging="180"/>
      </w:pPr>
    </w:lvl>
  </w:abstractNum>
  <w:abstractNum w:abstractNumId="2" w15:restartNumberingAfterBreak="0">
    <w:nsid w:val="090D655C"/>
    <w:multiLevelType w:val="hybridMultilevel"/>
    <w:tmpl w:val="A8684A18"/>
    <w:lvl w:ilvl="0" w:tplc="D1DC7008">
      <w:start w:val="1"/>
      <w:numFmt w:val="upperLetter"/>
      <w:lvlText w:val="%1."/>
      <w:lvlJc w:val="left"/>
      <w:pPr>
        <w:tabs>
          <w:tab w:val="num" w:pos="1080"/>
        </w:tabs>
        <w:ind w:left="1080" w:hanging="360"/>
      </w:pPr>
      <w:rPr>
        <w:rFonts w:hint="default"/>
      </w:rPr>
    </w:lvl>
    <w:lvl w:ilvl="1" w:tplc="4BCE9A22" w:tentative="1">
      <w:start w:val="1"/>
      <w:numFmt w:val="lowerLetter"/>
      <w:lvlText w:val="%2."/>
      <w:lvlJc w:val="left"/>
      <w:pPr>
        <w:tabs>
          <w:tab w:val="num" w:pos="1800"/>
        </w:tabs>
        <w:ind w:left="1800" w:hanging="360"/>
      </w:pPr>
    </w:lvl>
    <w:lvl w:ilvl="2" w:tplc="9F5C1B82" w:tentative="1">
      <w:start w:val="1"/>
      <w:numFmt w:val="lowerRoman"/>
      <w:lvlText w:val="%3."/>
      <w:lvlJc w:val="right"/>
      <w:pPr>
        <w:tabs>
          <w:tab w:val="num" w:pos="2520"/>
        </w:tabs>
        <w:ind w:left="2520" w:hanging="180"/>
      </w:pPr>
    </w:lvl>
    <w:lvl w:ilvl="3" w:tplc="ADF885DE" w:tentative="1">
      <w:start w:val="1"/>
      <w:numFmt w:val="decimal"/>
      <w:lvlText w:val="%4."/>
      <w:lvlJc w:val="left"/>
      <w:pPr>
        <w:tabs>
          <w:tab w:val="num" w:pos="3240"/>
        </w:tabs>
        <w:ind w:left="3240" w:hanging="360"/>
      </w:pPr>
    </w:lvl>
    <w:lvl w:ilvl="4" w:tplc="052A8478" w:tentative="1">
      <w:start w:val="1"/>
      <w:numFmt w:val="lowerLetter"/>
      <w:lvlText w:val="%5."/>
      <w:lvlJc w:val="left"/>
      <w:pPr>
        <w:tabs>
          <w:tab w:val="num" w:pos="3960"/>
        </w:tabs>
        <w:ind w:left="3960" w:hanging="360"/>
      </w:pPr>
    </w:lvl>
    <w:lvl w:ilvl="5" w:tplc="74045896" w:tentative="1">
      <w:start w:val="1"/>
      <w:numFmt w:val="lowerRoman"/>
      <w:lvlText w:val="%6."/>
      <w:lvlJc w:val="right"/>
      <w:pPr>
        <w:tabs>
          <w:tab w:val="num" w:pos="4680"/>
        </w:tabs>
        <w:ind w:left="4680" w:hanging="180"/>
      </w:pPr>
    </w:lvl>
    <w:lvl w:ilvl="6" w:tplc="F19CABDA" w:tentative="1">
      <w:start w:val="1"/>
      <w:numFmt w:val="decimal"/>
      <w:lvlText w:val="%7."/>
      <w:lvlJc w:val="left"/>
      <w:pPr>
        <w:tabs>
          <w:tab w:val="num" w:pos="5400"/>
        </w:tabs>
        <w:ind w:left="5400" w:hanging="360"/>
      </w:pPr>
    </w:lvl>
    <w:lvl w:ilvl="7" w:tplc="454CE810" w:tentative="1">
      <w:start w:val="1"/>
      <w:numFmt w:val="lowerLetter"/>
      <w:lvlText w:val="%8."/>
      <w:lvlJc w:val="left"/>
      <w:pPr>
        <w:tabs>
          <w:tab w:val="num" w:pos="6120"/>
        </w:tabs>
        <w:ind w:left="6120" w:hanging="360"/>
      </w:pPr>
    </w:lvl>
    <w:lvl w:ilvl="8" w:tplc="43324CB8" w:tentative="1">
      <w:start w:val="1"/>
      <w:numFmt w:val="lowerRoman"/>
      <w:lvlText w:val="%9."/>
      <w:lvlJc w:val="right"/>
      <w:pPr>
        <w:tabs>
          <w:tab w:val="num" w:pos="6840"/>
        </w:tabs>
        <w:ind w:left="6840" w:hanging="180"/>
      </w:pPr>
    </w:lvl>
  </w:abstractNum>
  <w:abstractNum w:abstractNumId="3" w15:restartNumberingAfterBreak="0">
    <w:nsid w:val="0A1D2FE6"/>
    <w:multiLevelType w:val="hybridMultilevel"/>
    <w:tmpl w:val="6ED68B16"/>
    <w:lvl w:ilvl="0" w:tplc="0A56E4AA">
      <w:start w:val="1"/>
      <w:numFmt w:val="bullet"/>
      <w:lvlText w:val=""/>
      <w:lvlJc w:val="left"/>
      <w:pPr>
        <w:tabs>
          <w:tab w:val="num" w:pos="360"/>
        </w:tabs>
        <w:ind w:left="360" w:hanging="360"/>
      </w:pPr>
      <w:rPr>
        <w:rFonts w:ascii="Symbol" w:hAnsi="Symbol" w:hint="default"/>
      </w:rPr>
    </w:lvl>
    <w:lvl w:ilvl="1" w:tplc="D9AA02EE" w:tentative="1">
      <w:start w:val="1"/>
      <w:numFmt w:val="bullet"/>
      <w:lvlText w:val="o"/>
      <w:lvlJc w:val="left"/>
      <w:pPr>
        <w:tabs>
          <w:tab w:val="num" w:pos="1080"/>
        </w:tabs>
        <w:ind w:left="1080" w:hanging="360"/>
      </w:pPr>
      <w:rPr>
        <w:rFonts w:ascii="Courier New" w:hAnsi="Courier New" w:cs="Courier New" w:hint="default"/>
      </w:rPr>
    </w:lvl>
    <w:lvl w:ilvl="2" w:tplc="C464A2B4" w:tentative="1">
      <w:start w:val="1"/>
      <w:numFmt w:val="bullet"/>
      <w:lvlText w:val=""/>
      <w:lvlJc w:val="left"/>
      <w:pPr>
        <w:tabs>
          <w:tab w:val="num" w:pos="1800"/>
        </w:tabs>
        <w:ind w:left="1800" w:hanging="360"/>
      </w:pPr>
      <w:rPr>
        <w:rFonts w:ascii="Wingdings" w:hAnsi="Wingdings" w:hint="default"/>
      </w:rPr>
    </w:lvl>
    <w:lvl w:ilvl="3" w:tplc="6B88C502" w:tentative="1">
      <w:start w:val="1"/>
      <w:numFmt w:val="bullet"/>
      <w:lvlText w:val=""/>
      <w:lvlJc w:val="left"/>
      <w:pPr>
        <w:tabs>
          <w:tab w:val="num" w:pos="2520"/>
        </w:tabs>
        <w:ind w:left="2520" w:hanging="360"/>
      </w:pPr>
      <w:rPr>
        <w:rFonts w:ascii="Symbol" w:hAnsi="Symbol" w:hint="default"/>
      </w:rPr>
    </w:lvl>
    <w:lvl w:ilvl="4" w:tplc="5D38A952" w:tentative="1">
      <w:start w:val="1"/>
      <w:numFmt w:val="bullet"/>
      <w:lvlText w:val="o"/>
      <w:lvlJc w:val="left"/>
      <w:pPr>
        <w:tabs>
          <w:tab w:val="num" w:pos="3240"/>
        </w:tabs>
        <w:ind w:left="3240" w:hanging="360"/>
      </w:pPr>
      <w:rPr>
        <w:rFonts w:ascii="Courier New" w:hAnsi="Courier New" w:cs="Courier New" w:hint="default"/>
      </w:rPr>
    </w:lvl>
    <w:lvl w:ilvl="5" w:tplc="51848738" w:tentative="1">
      <w:start w:val="1"/>
      <w:numFmt w:val="bullet"/>
      <w:lvlText w:val=""/>
      <w:lvlJc w:val="left"/>
      <w:pPr>
        <w:tabs>
          <w:tab w:val="num" w:pos="3960"/>
        </w:tabs>
        <w:ind w:left="3960" w:hanging="360"/>
      </w:pPr>
      <w:rPr>
        <w:rFonts w:ascii="Wingdings" w:hAnsi="Wingdings" w:hint="default"/>
      </w:rPr>
    </w:lvl>
    <w:lvl w:ilvl="6" w:tplc="E7D43ED4" w:tentative="1">
      <w:start w:val="1"/>
      <w:numFmt w:val="bullet"/>
      <w:lvlText w:val=""/>
      <w:lvlJc w:val="left"/>
      <w:pPr>
        <w:tabs>
          <w:tab w:val="num" w:pos="4680"/>
        </w:tabs>
        <w:ind w:left="4680" w:hanging="360"/>
      </w:pPr>
      <w:rPr>
        <w:rFonts w:ascii="Symbol" w:hAnsi="Symbol" w:hint="default"/>
      </w:rPr>
    </w:lvl>
    <w:lvl w:ilvl="7" w:tplc="B7946222" w:tentative="1">
      <w:start w:val="1"/>
      <w:numFmt w:val="bullet"/>
      <w:lvlText w:val="o"/>
      <w:lvlJc w:val="left"/>
      <w:pPr>
        <w:tabs>
          <w:tab w:val="num" w:pos="5400"/>
        </w:tabs>
        <w:ind w:left="5400" w:hanging="360"/>
      </w:pPr>
      <w:rPr>
        <w:rFonts w:ascii="Courier New" w:hAnsi="Courier New" w:cs="Courier New" w:hint="default"/>
      </w:rPr>
    </w:lvl>
    <w:lvl w:ilvl="8" w:tplc="4816C9C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4D59AC"/>
    <w:multiLevelType w:val="hybridMultilevel"/>
    <w:tmpl w:val="26584C22"/>
    <w:lvl w:ilvl="0" w:tplc="F806C180">
      <w:start w:val="1"/>
      <w:numFmt w:val="bullet"/>
      <w:lvlText w:val=""/>
      <w:lvlJc w:val="left"/>
      <w:pPr>
        <w:tabs>
          <w:tab w:val="num" w:pos="1800"/>
        </w:tabs>
        <w:ind w:left="1800" w:hanging="360"/>
      </w:pPr>
      <w:rPr>
        <w:rFonts w:ascii="Symbol" w:hAnsi="Symbol" w:hint="default"/>
      </w:rPr>
    </w:lvl>
    <w:lvl w:ilvl="1" w:tplc="F4585BD6" w:tentative="1">
      <w:start w:val="1"/>
      <w:numFmt w:val="bullet"/>
      <w:lvlText w:val="o"/>
      <w:lvlJc w:val="left"/>
      <w:pPr>
        <w:tabs>
          <w:tab w:val="num" w:pos="2520"/>
        </w:tabs>
        <w:ind w:left="2520" w:hanging="360"/>
      </w:pPr>
      <w:rPr>
        <w:rFonts w:ascii="Courier New" w:hAnsi="Courier New" w:cs="Courier New" w:hint="default"/>
      </w:rPr>
    </w:lvl>
    <w:lvl w:ilvl="2" w:tplc="A9B6362A" w:tentative="1">
      <w:start w:val="1"/>
      <w:numFmt w:val="bullet"/>
      <w:lvlText w:val=""/>
      <w:lvlJc w:val="left"/>
      <w:pPr>
        <w:tabs>
          <w:tab w:val="num" w:pos="3240"/>
        </w:tabs>
        <w:ind w:left="3240" w:hanging="360"/>
      </w:pPr>
      <w:rPr>
        <w:rFonts w:ascii="Wingdings" w:hAnsi="Wingdings" w:hint="default"/>
      </w:rPr>
    </w:lvl>
    <w:lvl w:ilvl="3" w:tplc="4B0EDB7E" w:tentative="1">
      <w:start w:val="1"/>
      <w:numFmt w:val="bullet"/>
      <w:lvlText w:val=""/>
      <w:lvlJc w:val="left"/>
      <w:pPr>
        <w:tabs>
          <w:tab w:val="num" w:pos="3960"/>
        </w:tabs>
        <w:ind w:left="3960" w:hanging="360"/>
      </w:pPr>
      <w:rPr>
        <w:rFonts w:ascii="Symbol" w:hAnsi="Symbol" w:hint="default"/>
      </w:rPr>
    </w:lvl>
    <w:lvl w:ilvl="4" w:tplc="2412455A" w:tentative="1">
      <w:start w:val="1"/>
      <w:numFmt w:val="bullet"/>
      <w:lvlText w:val="o"/>
      <w:lvlJc w:val="left"/>
      <w:pPr>
        <w:tabs>
          <w:tab w:val="num" w:pos="4680"/>
        </w:tabs>
        <w:ind w:left="4680" w:hanging="360"/>
      </w:pPr>
      <w:rPr>
        <w:rFonts w:ascii="Courier New" w:hAnsi="Courier New" w:cs="Courier New" w:hint="default"/>
      </w:rPr>
    </w:lvl>
    <w:lvl w:ilvl="5" w:tplc="0908E500" w:tentative="1">
      <w:start w:val="1"/>
      <w:numFmt w:val="bullet"/>
      <w:lvlText w:val=""/>
      <w:lvlJc w:val="left"/>
      <w:pPr>
        <w:tabs>
          <w:tab w:val="num" w:pos="5400"/>
        </w:tabs>
        <w:ind w:left="5400" w:hanging="360"/>
      </w:pPr>
      <w:rPr>
        <w:rFonts w:ascii="Wingdings" w:hAnsi="Wingdings" w:hint="default"/>
      </w:rPr>
    </w:lvl>
    <w:lvl w:ilvl="6" w:tplc="EBD4D48C" w:tentative="1">
      <w:start w:val="1"/>
      <w:numFmt w:val="bullet"/>
      <w:lvlText w:val=""/>
      <w:lvlJc w:val="left"/>
      <w:pPr>
        <w:tabs>
          <w:tab w:val="num" w:pos="6120"/>
        </w:tabs>
        <w:ind w:left="6120" w:hanging="360"/>
      </w:pPr>
      <w:rPr>
        <w:rFonts w:ascii="Symbol" w:hAnsi="Symbol" w:hint="default"/>
      </w:rPr>
    </w:lvl>
    <w:lvl w:ilvl="7" w:tplc="BEFC6DC8" w:tentative="1">
      <w:start w:val="1"/>
      <w:numFmt w:val="bullet"/>
      <w:lvlText w:val="o"/>
      <w:lvlJc w:val="left"/>
      <w:pPr>
        <w:tabs>
          <w:tab w:val="num" w:pos="6840"/>
        </w:tabs>
        <w:ind w:left="6840" w:hanging="360"/>
      </w:pPr>
      <w:rPr>
        <w:rFonts w:ascii="Courier New" w:hAnsi="Courier New" w:cs="Courier New" w:hint="default"/>
      </w:rPr>
    </w:lvl>
    <w:lvl w:ilvl="8" w:tplc="EC46E73A"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D4A7FA0"/>
    <w:multiLevelType w:val="hybridMultilevel"/>
    <w:tmpl w:val="F6FCC020"/>
    <w:lvl w:ilvl="0" w:tplc="A1E2D402">
      <w:start w:val="1"/>
      <w:numFmt w:val="bullet"/>
      <w:lvlText w:val=""/>
      <w:lvlJc w:val="left"/>
      <w:pPr>
        <w:tabs>
          <w:tab w:val="num" w:pos="1800"/>
        </w:tabs>
        <w:ind w:left="1800" w:hanging="360"/>
      </w:pPr>
      <w:rPr>
        <w:rFonts w:ascii="Symbol" w:hAnsi="Symbol" w:cs="Symbol" w:hint="default"/>
      </w:rPr>
    </w:lvl>
    <w:lvl w:ilvl="1" w:tplc="F8F8DCA0">
      <w:start w:val="1"/>
      <w:numFmt w:val="bullet"/>
      <w:lvlText w:val="o"/>
      <w:lvlJc w:val="left"/>
      <w:pPr>
        <w:tabs>
          <w:tab w:val="num" w:pos="2520"/>
        </w:tabs>
        <w:ind w:left="2520" w:hanging="360"/>
      </w:pPr>
      <w:rPr>
        <w:rFonts w:ascii="Courier New" w:hAnsi="Courier New" w:cs="Courier New" w:hint="default"/>
      </w:rPr>
    </w:lvl>
    <w:lvl w:ilvl="2" w:tplc="8A76773E">
      <w:start w:val="1"/>
      <w:numFmt w:val="bullet"/>
      <w:lvlText w:val=""/>
      <w:lvlJc w:val="left"/>
      <w:pPr>
        <w:tabs>
          <w:tab w:val="num" w:pos="3240"/>
        </w:tabs>
        <w:ind w:left="3240" w:hanging="360"/>
      </w:pPr>
      <w:rPr>
        <w:rFonts w:ascii="Wingdings" w:hAnsi="Wingdings" w:cs="Wingdings" w:hint="default"/>
      </w:rPr>
    </w:lvl>
    <w:lvl w:ilvl="3" w:tplc="F87EC69A">
      <w:start w:val="1"/>
      <w:numFmt w:val="bullet"/>
      <w:lvlText w:val=""/>
      <w:lvlJc w:val="left"/>
      <w:pPr>
        <w:tabs>
          <w:tab w:val="num" w:pos="3960"/>
        </w:tabs>
        <w:ind w:left="3960" w:hanging="360"/>
      </w:pPr>
      <w:rPr>
        <w:rFonts w:ascii="Symbol" w:hAnsi="Symbol" w:cs="Symbol" w:hint="default"/>
      </w:rPr>
    </w:lvl>
    <w:lvl w:ilvl="4" w:tplc="B4244798">
      <w:start w:val="1"/>
      <w:numFmt w:val="bullet"/>
      <w:lvlText w:val="o"/>
      <w:lvlJc w:val="left"/>
      <w:pPr>
        <w:tabs>
          <w:tab w:val="num" w:pos="4680"/>
        </w:tabs>
        <w:ind w:left="4680" w:hanging="360"/>
      </w:pPr>
      <w:rPr>
        <w:rFonts w:ascii="Courier New" w:hAnsi="Courier New" w:cs="Courier New" w:hint="default"/>
      </w:rPr>
    </w:lvl>
    <w:lvl w:ilvl="5" w:tplc="F0882DBE">
      <w:start w:val="1"/>
      <w:numFmt w:val="bullet"/>
      <w:lvlText w:val=""/>
      <w:lvlJc w:val="left"/>
      <w:pPr>
        <w:tabs>
          <w:tab w:val="num" w:pos="5400"/>
        </w:tabs>
        <w:ind w:left="5400" w:hanging="360"/>
      </w:pPr>
      <w:rPr>
        <w:rFonts w:ascii="Wingdings" w:hAnsi="Wingdings" w:cs="Wingdings" w:hint="default"/>
      </w:rPr>
    </w:lvl>
    <w:lvl w:ilvl="6" w:tplc="37506BB4">
      <w:start w:val="1"/>
      <w:numFmt w:val="bullet"/>
      <w:lvlText w:val=""/>
      <w:lvlJc w:val="left"/>
      <w:pPr>
        <w:tabs>
          <w:tab w:val="num" w:pos="6120"/>
        </w:tabs>
        <w:ind w:left="6120" w:hanging="360"/>
      </w:pPr>
      <w:rPr>
        <w:rFonts w:ascii="Symbol" w:hAnsi="Symbol" w:cs="Symbol" w:hint="default"/>
      </w:rPr>
    </w:lvl>
    <w:lvl w:ilvl="7" w:tplc="457ACF8A">
      <w:start w:val="1"/>
      <w:numFmt w:val="bullet"/>
      <w:lvlText w:val="o"/>
      <w:lvlJc w:val="left"/>
      <w:pPr>
        <w:tabs>
          <w:tab w:val="num" w:pos="6840"/>
        </w:tabs>
        <w:ind w:left="6840" w:hanging="360"/>
      </w:pPr>
      <w:rPr>
        <w:rFonts w:ascii="Courier New" w:hAnsi="Courier New" w:cs="Courier New" w:hint="default"/>
      </w:rPr>
    </w:lvl>
    <w:lvl w:ilvl="8" w:tplc="59A0BED2">
      <w:start w:val="1"/>
      <w:numFmt w:val="bullet"/>
      <w:lvlText w:val=""/>
      <w:lvlJc w:val="left"/>
      <w:pPr>
        <w:tabs>
          <w:tab w:val="num" w:pos="7560"/>
        </w:tabs>
        <w:ind w:left="7560" w:hanging="360"/>
      </w:pPr>
      <w:rPr>
        <w:rFonts w:ascii="Wingdings" w:hAnsi="Wingdings" w:cs="Wingdings" w:hint="default"/>
      </w:rPr>
    </w:lvl>
  </w:abstractNum>
  <w:abstractNum w:abstractNumId="6" w15:restartNumberingAfterBreak="0">
    <w:nsid w:val="10DA2608"/>
    <w:multiLevelType w:val="hybridMultilevel"/>
    <w:tmpl w:val="44341264"/>
    <w:lvl w:ilvl="0" w:tplc="C38A39CE">
      <w:start w:val="1"/>
      <w:numFmt w:val="upperRoman"/>
      <w:lvlText w:val="%1."/>
      <w:lvlJc w:val="left"/>
      <w:pPr>
        <w:ind w:left="1080" w:hanging="720"/>
      </w:pPr>
      <w:rPr>
        <w:rFonts w:hint="default"/>
      </w:rPr>
    </w:lvl>
    <w:lvl w:ilvl="1" w:tplc="026C4EAC" w:tentative="1">
      <w:start w:val="1"/>
      <w:numFmt w:val="lowerLetter"/>
      <w:lvlText w:val="%2."/>
      <w:lvlJc w:val="left"/>
      <w:pPr>
        <w:ind w:left="1440" w:hanging="360"/>
      </w:pPr>
    </w:lvl>
    <w:lvl w:ilvl="2" w:tplc="93EEA48E" w:tentative="1">
      <w:start w:val="1"/>
      <w:numFmt w:val="lowerRoman"/>
      <w:lvlText w:val="%3."/>
      <w:lvlJc w:val="right"/>
      <w:pPr>
        <w:ind w:left="2160" w:hanging="180"/>
      </w:pPr>
    </w:lvl>
    <w:lvl w:ilvl="3" w:tplc="7890992A" w:tentative="1">
      <w:start w:val="1"/>
      <w:numFmt w:val="decimal"/>
      <w:lvlText w:val="%4."/>
      <w:lvlJc w:val="left"/>
      <w:pPr>
        <w:ind w:left="2880" w:hanging="360"/>
      </w:pPr>
    </w:lvl>
    <w:lvl w:ilvl="4" w:tplc="578E5B82" w:tentative="1">
      <w:start w:val="1"/>
      <w:numFmt w:val="lowerLetter"/>
      <w:lvlText w:val="%5."/>
      <w:lvlJc w:val="left"/>
      <w:pPr>
        <w:ind w:left="3600" w:hanging="360"/>
      </w:pPr>
    </w:lvl>
    <w:lvl w:ilvl="5" w:tplc="FDFC3244" w:tentative="1">
      <w:start w:val="1"/>
      <w:numFmt w:val="lowerRoman"/>
      <w:lvlText w:val="%6."/>
      <w:lvlJc w:val="right"/>
      <w:pPr>
        <w:ind w:left="4320" w:hanging="180"/>
      </w:pPr>
    </w:lvl>
    <w:lvl w:ilvl="6" w:tplc="E864C906" w:tentative="1">
      <w:start w:val="1"/>
      <w:numFmt w:val="decimal"/>
      <w:lvlText w:val="%7."/>
      <w:lvlJc w:val="left"/>
      <w:pPr>
        <w:ind w:left="5040" w:hanging="360"/>
      </w:pPr>
    </w:lvl>
    <w:lvl w:ilvl="7" w:tplc="7E341E14" w:tentative="1">
      <w:start w:val="1"/>
      <w:numFmt w:val="lowerLetter"/>
      <w:lvlText w:val="%8."/>
      <w:lvlJc w:val="left"/>
      <w:pPr>
        <w:ind w:left="5760" w:hanging="360"/>
      </w:pPr>
    </w:lvl>
    <w:lvl w:ilvl="8" w:tplc="4E6CDB84" w:tentative="1">
      <w:start w:val="1"/>
      <w:numFmt w:val="lowerRoman"/>
      <w:lvlText w:val="%9."/>
      <w:lvlJc w:val="right"/>
      <w:pPr>
        <w:ind w:left="6480" w:hanging="180"/>
      </w:pPr>
    </w:lvl>
  </w:abstractNum>
  <w:abstractNum w:abstractNumId="7" w15:restartNumberingAfterBreak="0">
    <w:nsid w:val="1467749D"/>
    <w:multiLevelType w:val="singleLevel"/>
    <w:tmpl w:val="04090013"/>
    <w:lvl w:ilvl="0">
      <w:start w:val="4"/>
      <w:numFmt w:val="upperRoman"/>
      <w:lvlText w:val="%1."/>
      <w:lvlJc w:val="left"/>
      <w:pPr>
        <w:tabs>
          <w:tab w:val="num" w:pos="720"/>
        </w:tabs>
        <w:ind w:left="720" w:hanging="720"/>
      </w:pPr>
      <w:rPr>
        <w:rFonts w:hint="default"/>
      </w:rPr>
    </w:lvl>
  </w:abstractNum>
  <w:abstractNum w:abstractNumId="8" w15:restartNumberingAfterBreak="0">
    <w:nsid w:val="164466FC"/>
    <w:multiLevelType w:val="hybridMultilevel"/>
    <w:tmpl w:val="3B94180A"/>
    <w:lvl w:ilvl="0" w:tplc="20E09830">
      <w:start w:val="1"/>
      <w:numFmt w:val="bullet"/>
      <w:lvlText w:val=""/>
      <w:lvlJc w:val="left"/>
      <w:pPr>
        <w:ind w:left="720" w:hanging="360"/>
      </w:pPr>
      <w:rPr>
        <w:rFonts w:ascii="Symbol" w:hAnsi="Symbol" w:hint="default"/>
      </w:rPr>
    </w:lvl>
    <w:lvl w:ilvl="1" w:tplc="D5862DA0" w:tentative="1">
      <w:start w:val="1"/>
      <w:numFmt w:val="bullet"/>
      <w:lvlText w:val="o"/>
      <w:lvlJc w:val="left"/>
      <w:pPr>
        <w:ind w:left="1440" w:hanging="360"/>
      </w:pPr>
      <w:rPr>
        <w:rFonts w:ascii="Courier New" w:hAnsi="Courier New" w:cs="Courier New" w:hint="default"/>
      </w:rPr>
    </w:lvl>
    <w:lvl w:ilvl="2" w:tplc="DADE1504" w:tentative="1">
      <w:start w:val="1"/>
      <w:numFmt w:val="bullet"/>
      <w:lvlText w:val=""/>
      <w:lvlJc w:val="left"/>
      <w:pPr>
        <w:ind w:left="2160" w:hanging="360"/>
      </w:pPr>
      <w:rPr>
        <w:rFonts w:ascii="Wingdings" w:hAnsi="Wingdings" w:hint="default"/>
      </w:rPr>
    </w:lvl>
    <w:lvl w:ilvl="3" w:tplc="8CA6502E" w:tentative="1">
      <w:start w:val="1"/>
      <w:numFmt w:val="bullet"/>
      <w:lvlText w:val=""/>
      <w:lvlJc w:val="left"/>
      <w:pPr>
        <w:ind w:left="2880" w:hanging="360"/>
      </w:pPr>
      <w:rPr>
        <w:rFonts w:ascii="Symbol" w:hAnsi="Symbol" w:hint="default"/>
      </w:rPr>
    </w:lvl>
    <w:lvl w:ilvl="4" w:tplc="43AEF15E" w:tentative="1">
      <w:start w:val="1"/>
      <w:numFmt w:val="bullet"/>
      <w:lvlText w:val="o"/>
      <w:lvlJc w:val="left"/>
      <w:pPr>
        <w:ind w:left="3600" w:hanging="360"/>
      </w:pPr>
      <w:rPr>
        <w:rFonts w:ascii="Courier New" w:hAnsi="Courier New" w:cs="Courier New" w:hint="default"/>
      </w:rPr>
    </w:lvl>
    <w:lvl w:ilvl="5" w:tplc="3508BB04" w:tentative="1">
      <w:start w:val="1"/>
      <w:numFmt w:val="bullet"/>
      <w:lvlText w:val=""/>
      <w:lvlJc w:val="left"/>
      <w:pPr>
        <w:ind w:left="4320" w:hanging="360"/>
      </w:pPr>
      <w:rPr>
        <w:rFonts w:ascii="Wingdings" w:hAnsi="Wingdings" w:hint="default"/>
      </w:rPr>
    </w:lvl>
    <w:lvl w:ilvl="6" w:tplc="1D7EC61A" w:tentative="1">
      <w:start w:val="1"/>
      <w:numFmt w:val="bullet"/>
      <w:lvlText w:val=""/>
      <w:lvlJc w:val="left"/>
      <w:pPr>
        <w:ind w:left="5040" w:hanging="360"/>
      </w:pPr>
      <w:rPr>
        <w:rFonts w:ascii="Symbol" w:hAnsi="Symbol" w:hint="default"/>
      </w:rPr>
    </w:lvl>
    <w:lvl w:ilvl="7" w:tplc="84B20E60" w:tentative="1">
      <w:start w:val="1"/>
      <w:numFmt w:val="bullet"/>
      <w:lvlText w:val="o"/>
      <w:lvlJc w:val="left"/>
      <w:pPr>
        <w:ind w:left="5760" w:hanging="360"/>
      </w:pPr>
      <w:rPr>
        <w:rFonts w:ascii="Courier New" w:hAnsi="Courier New" w:cs="Courier New" w:hint="default"/>
      </w:rPr>
    </w:lvl>
    <w:lvl w:ilvl="8" w:tplc="CB90EFD4" w:tentative="1">
      <w:start w:val="1"/>
      <w:numFmt w:val="bullet"/>
      <w:lvlText w:val=""/>
      <w:lvlJc w:val="left"/>
      <w:pPr>
        <w:ind w:left="6480" w:hanging="360"/>
      </w:pPr>
      <w:rPr>
        <w:rFonts w:ascii="Wingdings" w:hAnsi="Wingdings" w:hint="default"/>
      </w:rPr>
    </w:lvl>
  </w:abstractNum>
  <w:abstractNum w:abstractNumId="9" w15:restartNumberingAfterBreak="0">
    <w:nsid w:val="19690C3E"/>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1E5E2D5B"/>
    <w:multiLevelType w:val="hybridMultilevel"/>
    <w:tmpl w:val="95BA7EB2"/>
    <w:lvl w:ilvl="0" w:tplc="6CD6CD9A">
      <w:start w:val="1"/>
      <w:numFmt w:val="bullet"/>
      <w:lvlText w:val=""/>
      <w:lvlJc w:val="left"/>
      <w:pPr>
        <w:tabs>
          <w:tab w:val="num" w:pos="1440"/>
        </w:tabs>
        <w:ind w:left="1440" w:hanging="360"/>
      </w:pPr>
      <w:rPr>
        <w:rFonts w:ascii="Symbol" w:hAnsi="Symbol" w:hint="default"/>
      </w:rPr>
    </w:lvl>
    <w:lvl w:ilvl="1" w:tplc="01009A92" w:tentative="1">
      <w:start w:val="1"/>
      <w:numFmt w:val="bullet"/>
      <w:lvlText w:val="o"/>
      <w:lvlJc w:val="left"/>
      <w:pPr>
        <w:tabs>
          <w:tab w:val="num" w:pos="2160"/>
        </w:tabs>
        <w:ind w:left="2160" w:hanging="360"/>
      </w:pPr>
      <w:rPr>
        <w:rFonts w:ascii="Courier New" w:hAnsi="Courier New" w:cs="Courier New" w:hint="default"/>
      </w:rPr>
    </w:lvl>
    <w:lvl w:ilvl="2" w:tplc="504013F2" w:tentative="1">
      <w:start w:val="1"/>
      <w:numFmt w:val="bullet"/>
      <w:lvlText w:val=""/>
      <w:lvlJc w:val="left"/>
      <w:pPr>
        <w:tabs>
          <w:tab w:val="num" w:pos="2880"/>
        </w:tabs>
        <w:ind w:left="2880" w:hanging="360"/>
      </w:pPr>
      <w:rPr>
        <w:rFonts w:ascii="Wingdings" w:hAnsi="Wingdings" w:hint="default"/>
      </w:rPr>
    </w:lvl>
    <w:lvl w:ilvl="3" w:tplc="9E025132" w:tentative="1">
      <w:start w:val="1"/>
      <w:numFmt w:val="bullet"/>
      <w:lvlText w:val=""/>
      <w:lvlJc w:val="left"/>
      <w:pPr>
        <w:tabs>
          <w:tab w:val="num" w:pos="3600"/>
        </w:tabs>
        <w:ind w:left="3600" w:hanging="360"/>
      </w:pPr>
      <w:rPr>
        <w:rFonts w:ascii="Symbol" w:hAnsi="Symbol" w:hint="default"/>
      </w:rPr>
    </w:lvl>
    <w:lvl w:ilvl="4" w:tplc="67D0F91C" w:tentative="1">
      <w:start w:val="1"/>
      <w:numFmt w:val="bullet"/>
      <w:lvlText w:val="o"/>
      <w:lvlJc w:val="left"/>
      <w:pPr>
        <w:tabs>
          <w:tab w:val="num" w:pos="4320"/>
        </w:tabs>
        <w:ind w:left="4320" w:hanging="360"/>
      </w:pPr>
      <w:rPr>
        <w:rFonts w:ascii="Courier New" w:hAnsi="Courier New" w:cs="Courier New" w:hint="default"/>
      </w:rPr>
    </w:lvl>
    <w:lvl w:ilvl="5" w:tplc="339AEC8A" w:tentative="1">
      <w:start w:val="1"/>
      <w:numFmt w:val="bullet"/>
      <w:lvlText w:val=""/>
      <w:lvlJc w:val="left"/>
      <w:pPr>
        <w:tabs>
          <w:tab w:val="num" w:pos="5040"/>
        </w:tabs>
        <w:ind w:left="5040" w:hanging="360"/>
      </w:pPr>
      <w:rPr>
        <w:rFonts w:ascii="Wingdings" w:hAnsi="Wingdings" w:hint="default"/>
      </w:rPr>
    </w:lvl>
    <w:lvl w:ilvl="6" w:tplc="26363460" w:tentative="1">
      <w:start w:val="1"/>
      <w:numFmt w:val="bullet"/>
      <w:lvlText w:val=""/>
      <w:lvlJc w:val="left"/>
      <w:pPr>
        <w:tabs>
          <w:tab w:val="num" w:pos="5760"/>
        </w:tabs>
        <w:ind w:left="5760" w:hanging="360"/>
      </w:pPr>
      <w:rPr>
        <w:rFonts w:ascii="Symbol" w:hAnsi="Symbol" w:hint="default"/>
      </w:rPr>
    </w:lvl>
    <w:lvl w:ilvl="7" w:tplc="D098FFAA" w:tentative="1">
      <w:start w:val="1"/>
      <w:numFmt w:val="bullet"/>
      <w:lvlText w:val="o"/>
      <w:lvlJc w:val="left"/>
      <w:pPr>
        <w:tabs>
          <w:tab w:val="num" w:pos="6480"/>
        </w:tabs>
        <w:ind w:left="6480" w:hanging="360"/>
      </w:pPr>
      <w:rPr>
        <w:rFonts w:ascii="Courier New" w:hAnsi="Courier New" w:cs="Courier New" w:hint="default"/>
      </w:rPr>
    </w:lvl>
    <w:lvl w:ilvl="8" w:tplc="B97A1DD2"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833497"/>
    <w:multiLevelType w:val="hybridMultilevel"/>
    <w:tmpl w:val="7F44FBDE"/>
    <w:lvl w:ilvl="0" w:tplc="84FC293E">
      <w:start w:val="1"/>
      <w:numFmt w:val="bullet"/>
      <w:lvlText w:val=""/>
      <w:lvlJc w:val="left"/>
      <w:pPr>
        <w:tabs>
          <w:tab w:val="num" w:pos="1440"/>
        </w:tabs>
        <w:ind w:left="1440" w:hanging="360"/>
      </w:pPr>
      <w:rPr>
        <w:rFonts w:ascii="Symbol" w:hAnsi="Symbol" w:hint="default"/>
      </w:rPr>
    </w:lvl>
    <w:lvl w:ilvl="1" w:tplc="74823FA2" w:tentative="1">
      <w:start w:val="1"/>
      <w:numFmt w:val="bullet"/>
      <w:lvlText w:val="o"/>
      <w:lvlJc w:val="left"/>
      <w:pPr>
        <w:tabs>
          <w:tab w:val="num" w:pos="2160"/>
        </w:tabs>
        <w:ind w:left="2160" w:hanging="360"/>
      </w:pPr>
      <w:rPr>
        <w:rFonts w:ascii="Courier New" w:hAnsi="Courier New" w:cs="Courier New" w:hint="default"/>
      </w:rPr>
    </w:lvl>
    <w:lvl w:ilvl="2" w:tplc="9F448F16" w:tentative="1">
      <w:start w:val="1"/>
      <w:numFmt w:val="bullet"/>
      <w:lvlText w:val=""/>
      <w:lvlJc w:val="left"/>
      <w:pPr>
        <w:tabs>
          <w:tab w:val="num" w:pos="2880"/>
        </w:tabs>
        <w:ind w:left="2880" w:hanging="360"/>
      </w:pPr>
      <w:rPr>
        <w:rFonts w:ascii="Wingdings" w:hAnsi="Wingdings" w:hint="default"/>
      </w:rPr>
    </w:lvl>
    <w:lvl w:ilvl="3" w:tplc="D47ADBB4" w:tentative="1">
      <w:start w:val="1"/>
      <w:numFmt w:val="bullet"/>
      <w:lvlText w:val=""/>
      <w:lvlJc w:val="left"/>
      <w:pPr>
        <w:tabs>
          <w:tab w:val="num" w:pos="3600"/>
        </w:tabs>
        <w:ind w:left="3600" w:hanging="360"/>
      </w:pPr>
      <w:rPr>
        <w:rFonts w:ascii="Symbol" w:hAnsi="Symbol" w:hint="default"/>
      </w:rPr>
    </w:lvl>
    <w:lvl w:ilvl="4" w:tplc="0F3E1026" w:tentative="1">
      <w:start w:val="1"/>
      <w:numFmt w:val="bullet"/>
      <w:lvlText w:val="o"/>
      <w:lvlJc w:val="left"/>
      <w:pPr>
        <w:tabs>
          <w:tab w:val="num" w:pos="4320"/>
        </w:tabs>
        <w:ind w:left="4320" w:hanging="360"/>
      </w:pPr>
      <w:rPr>
        <w:rFonts w:ascii="Courier New" w:hAnsi="Courier New" w:cs="Courier New" w:hint="default"/>
      </w:rPr>
    </w:lvl>
    <w:lvl w:ilvl="5" w:tplc="0172C356" w:tentative="1">
      <w:start w:val="1"/>
      <w:numFmt w:val="bullet"/>
      <w:lvlText w:val=""/>
      <w:lvlJc w:val="left"/>
      <w:pPr>
        <w:tabs>
          <w:tab w:val="num" w:pos="5040"/>
        </w:tabs>
        <w:ind w:left="5040" w:hanging="360"/>
      </w:pPr>
      <w:rPr>
        <w:rFonts w:ascii="Wingdings" w:hAnsi="Wingdings" w:hint="default"/>
      </w:rPr>
    </w:lvl>
    <w:lvl w:ilvl="6" w:tplc="30D496DE" w:tentative="1">
      <w:start w:val="1"/>
      <w:numFmt w:val="bullet"/>
      <w:lvlText w:val=""/>
      <w:lvlJc w:val="left"/>
      <w:pPr>
        <w:tabs>
          <w:tab w:val="num" w:pos="5760"/>
        </w:tabs>
        <w:ind w:left="5760" w:hanging="360"/>
      </w:pPr>
      <w:rPr>
        <w:rFonts w:ascii="Symbol" w:hAnsi="Symbol" w:hint="default"/>
      </w:rPr>
    </w:lvl>
    <w:lvl w:ilvl="7" w:tplc="2D289FAC" w:tentative="1">
      <w:start w:val="1"/>
      <w:numFmt w:val="bullet"/>
      <w:lvlText w:val="o"/>
      <w:lvlJc w:val="left"/>
      <w:pPr>
        <w:tabs>
          <w:tab w:val="num" w:pos="6480"/>
        </w:tabs>
        <w:ind w:left="6480" w:hanging="360"/>
      </w:pPr>
      <w:rPr>
        <w:rFonts w:ascii="Courier New" w:hAnsi="Courier New" w:cs="Courier New" w:hint="default"/>
      </w:rPr>
    </w:lvl>
    <w:lvl w:ilvl="8" w:tplc="F79EF70A"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BC3893"/>
    <w:multiLevelType w:val="multilevel"/>
    <w:tmpl w:val="5630F53C"/>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2A12AA2"/>
    <w:multiLevelType w:val="hybridMultilevel"/>
    <w:tmpl w:val="4B80D8D8"/>
    <w:lvl w:ilvl="0" w:tplc="F1947E8C">
      <w:start w:val="1"/>
      <w:numFmt w:val="upperLetter"/>
      <w:lvlText w:val="%1."/>
      <w:lvlJc w:val="left"/>
      <w:pPr>
        <w:ind w:left="720" w:hanging="360"/>
      </w:pPr>
      <w:rPr>
        <w:rFonts w:hint="default"/>
      </w:rPr>
    </w:lvl>
    <w:lvl w:ilvl="1" w:tplc="389AFEFA" w:tentative="1">
      <w:start w:val="1"/>
      <w:numFmt w:val="lowerLetter"/>
      <w:lvlText w:val="%2."/>
      <w:lvlJc w:val="left"/>
      <w:pPr>
        <w:ind w:left="1440" w:hanging="360"/>
      </w:pPr>
    </w:lvl>
    <w:lvl w:ilvl="2" w:tplc="4FB8C3C0" w:tentative="1">
      <w:start w:val="1"/>
      <w:numFmt w:val="lowerRoman"/>
      <w:lvlText w:val="%3."/>
      <w:lvlJc w:val="right"/>
      <w:pPr>
        <w:ind w:left="2160" w:hanging="180"/>
      </w:pPr>
    </w:lvl>
    <w:lvl w:ilvl="3" w:tplc="1604DF1E" w:tentative="1">
      <w:start w:val="1"/>
      <w:numFmt w:val="decimal"/>
      <w:lvlText w:val="%4."/>
      <w:lvlJc w:val="left"/>
      <w:pPr>
        <w:ind w:left="2880" w:hanging="360"/>
      </w:pPr>
    </w:lvl>
    <w:lvl w:ilvl="4" w:tplc="14E63D42" w:tentative="1">
      <w:start w:val="1"/>
      <w:numFmt w:val="lowerLetter"/>
      <w:lvlText w:val="%5."/>
      <w:lvlJc w:val="left"/>
      <w:pPr>
        <w:ind w:left="3600" w:hanging="360"/>
      </w:pPr>
    </w:lvl>
    <w:lvl w:ilvl="5" w:tplc="A13C0088" w:tentative="1">
      <w:start w:val="1"/>
      <w:numFmt w:val="lowerRoman"/>
      <w:lvlText w:val="%6."/>
      <w:lvlJc w:val="right"/>
      <w:pPr>
        <w:ind w:left="4320" w:hanging="180"/>
      </w:pPr>
    </w:lvl>
    <w:lvl w:ilvl="6" w:tplc="D11CA1BC" w:tentative="1">
      <w:start w:val="1"/>
      <w:numFmt w:val="decimal"/>
      <w:lvlText w:val="%7."/>
      <w:lvlJc w:val="left"/>
      <w:pPr>
        <w:ind w:left="5040" w:hanging="360"/>
      </w:pPr>
    </w:lvl>
    <w:lvl w:ilvl="7" w:tplc="52CCF2A0" w:tentative="1">
      <w:start w:val="1"/>
      <w:numFmt w:val="lowerLetter"/>
      <w:lvlText w:val="%8."/>
      <w:lvlJc w:val="left"/>
      <w:pPr>
        <w:ind w:left="5760" w:hanging="360"/>
      </w:pPr>
    </w:lvl>
    <w:lvl w:ilvl="8" w:tplc="AB600B8E" w:tentative="1">
      <w:start w:val="1"/>
      <w:numFmt w:val="lowerRoman"/>
      <w:lvlText w:val="%9."/>
      <w:lvlJc w:val="right"/>
      <w:pPr>
        <w:ind w:left="6480" w:hanging="180"/>
      </w:pPr>
    </w:lvl>
  </w:abstractNum>
  <w:abstractNum w:abstractNumId="14" w15:restartNumberingAfterBreak="0">
    <w:nsid w:val="241501DF"/>
    <w:multiLevelType w:val="singleLevel"/>
    <w:tmpl w:val="04090013"/>
    <w:lvl w:ilvl="0">
      <w:start w:val="1"/>
      <w:numFmt w:val="upperRoman"/>
      <w:lvlText w:val="%1."/>
      <w:lvlJc w:val="left"/>
      <w:pPr>
        <w:tabs>
          <w:tab w:val="num" w:pos="720"/>
        </w:tabs>
        <w:ind w:left="720" w:hanging="720"/>
      </w:pPr>
    </w:lvl>
  </w:abstractNum>
  <w:abstractNum w:abstractNumId="15" w15:restartNumberingAfterBreak="0">
    <w:nsid w:val="26F53B45"/>
    <w:multiLevelType w:val="singleLevel"/>
    <w:tmpl w:val="04090013"/>
    <w:lvl w:ilvl="0">
      <w:start w:val="11"/>
      <w:numFmt w:val="upperRoman"/>
      <w:lvlText w:val="%1."/>
      <w:lvlJc w:val="left"/>
      <w:pPr>
        <w:tabs>
          <w:tab w:val="num" w:pos="720"/>
        </w:tabs>
        <w:ind w:left="720" w:hanging="720"/>
      </w:pPr>
      <w:rPr>
        <w:rFonts w:hint="default"/>
      </w:rPr>
    </w:lvl>
  </w:abstractNum>
  <w:abstractNum w:abstractNumId="16" w15:restartNumberingAfterBreak="0">
    <w:nsid w:val="29667667"/>
    <w:multiLevelType w:val="singleLevel"/>
    <w:tmpl w:val="04090013"/>
    <w:lvl w:ilvl="0">
      <w:start w:val="2"/>
      <w:numFmt w:val="upperRoman"/>
      <w:lvlText w:val="%1."/>
      <w:lvlJc w:val="left"/>
      <w:pPr>
        <w:tabs>
          <w:tab w:val="num" w:pos="720"/>
        </w:tabs>
        <w:ind w:left="720" w:hanging="720"/>
      </w:pPr>
      <w:rPr>
        <w:rFonts w:hint="default"/>
      </w:rPr>
    </w:lvl>
  </w:abstractNum>
  <w:abstractNum w:abstractNumId="17" w15:restartNumberingAfterBreak="0">
    <w:nsid w:val="2CA73BA9"/>
    <w:multiLevelType w:val="hybridMultilevel"/>
    <w:tmpl w:val="15023D42"/>
    <w:lvl w:ilvl="0" w:tplc="FA44AC6C">
      <w:start w:val="2"/>
      <w:numFmt w:val="upperLetter"/>
      <w:lvlText w:val="%1."/>
      <w:lvlJc w:val="left"/>
      <w:pPr>
        <w:tabs>
          <w:tab w:val="num" w:pos="720"/>
        </w:tabs>
        <w:ind w:left="720" w:hanging="720"/>
      </w:pPr>
      <w:rPr>
        <w:rFonts w:hint="default"/>
      </w:rPr>
    </w:lvl>
    <w:lvl w:ilvl="1" w:tplc="52448C58" w:tentative="1">
      <w:start w:val="1"/>
      <w:numFmt w:val="lowerLetter"/>
      <w:lvlText w:val="%2."/>
      <w:lvlJc w:val="left"/>
      <w:pPr>
        <w:tabs>
          <w:tab w:val="num" w:pos="1440"/>
        </w:tabs>
        <w:ind w:left="1440" w:hanging="360"/>
      </w:pPr>
    </w:lvl>
    <w:lvl w:ilvl="2" w:tplc="A5206784" w:tentative="1">
      <w:start w:val="1"/>
      <w:numFmt w:val="lowerRoman"/>
      <w:lvlText w:val="%3."/>
      <w:lvlJc w:val="right"/>
      <w:pPr>
        <w:tabs>
          <w:tab w:val="num" w:pos="2160"/>
        </w:tabs>
        <w:ind w:left="2160" w:hanging="180"/>
      </w:pPr>
    </w:lvl>
    <w:lvl w:ilvl="3" w:tplc="A990ACAA" w:tentative="1">
      <w:start w:val="1"/>
      <w:numFmt w:val="decimal"/>
      <w:lvlText w:val="%4."/>
      <w:lvlJc w:val="left"/>
      <w:pPr>
        <w:tabs>
          <w:tab w:val="num" w:pos="2880"/>
        </w:tabs>
        <w:ind w:left="2880" w:hanging="360"/>
      </w:pPr>
    </w:lvl>
    <w:lvl w:ilvl="4" w:tplc="658AF7AE" w:tentative="1">
      <w:start w:val="1"/>
      <w:numFmt w:val="lowerLetter"/>
      <w:lvlText w:val="%5."/>
      <w:lvlJc w:val="left"/>
      <w:pPr>
        <w:tabs>
          <w:tab w:val="num" w:pos="3600"/>
        </w:tabs>
        <w:ind w:left="3600" w:hanging="360"/>
      </w:pPr>
    </w:lvl>
    <w:lvl w:ilvl="5" w:tplc="80F4B370" w:tentative="1">
      <w:start w:val="1"/>
      <w:numFmt w:val="lowerRoman"/>
      <w:lvlText w:val="%6."/>
      <w:lvlJc w:val="right"/>
      <w:pPr>
        <w:tabs>
          <w:tab w:val="num" w:pos="4320"/>
        </w:tabs>
        <w:ind w:left="4320" w:hanging="180"/>
      </w:pPr>
    </w:lvl>
    <w:lvl w:ilvl="6" w:tplc="837E22E2" w:tentative="1">
      <w:start w:val="1"/>
      <w:numFmt w:val="decimal"/>
      <w:lvlText w:val="%7."/>
      <w:lvlJc w:val="left"/>
      <w:pPr>
        <w:tabs>
          <w:tab w:val="num" w:pos="5040"/>
        </w:tabs>
        <w:ind w:left="5040" w:hanging="360"/>
      </w:pPr>
    </w:lvl>
    <w:lvl w:ilvl="7" w:tplc="B0728D76" w:tentative="1">
      <w:start w:val="1"/>
      <w:numFmt w:val="lowerLetter"/>
      <w:lvlText w:val="%8."/>
      <w:lvlJc w:val="left"/>
      <w:pPr>
        <w:tabs>
          <w:tab w:val="num" w:pos="5760"/>
        </w:tabs>
        <w:ind w:left="5760" w:hanging="360"/>
      </w:pPr>
    </w:lvl>
    <w:lvl w:ilvl="8" w:tplc="655280E4" w:tentative="1">
      <w:start w:val="1"/>
      <w:numFmt w:val="lowerRoman"/>
      <w:lvlText w:val="%9."/>
      <w:lvlJc w:val="right"/>
      <w:pPr>
        <w:tabs>
          <w:tab w:val="num" w:pos="6480"/>
        </w:tabs>
        <w:ind w:left="6480" w:hanging="180"/>
      </w:pPr>
    </w:lvl>
  </w:abstractNum>
  <w:abstractNum w:abstractNumId="18" w15:restartNumberingAfterBreak="0">
    <w:nsid w:val="2CB97E8D"/>
    <w:multiLevelType w:val="hybridMultilevel"/>
    <w:tmpl w:val="EB0E031A"/>
    <w:lvl w:ilvl="0" w:tplc="FABA75F8">
      <w:start w:val="1"/>
      <w:numFmt w:val="decimal"/>
      <w:lvlText w:val="%1."/>
      <w:lvlJc w:val="left"/>
      <w:pPr>
        <w:tabs>
          <w:tab w:val="num" w:pos="1080"/>
        </w:tabs>
        <w:ind w:left="1080" w:hanging="360"/>
      </w:pPr>
    </w:lvl>
    <w:lvl w:ilvl="1" w:tplc="3FBC6882">
      <w:start w:val="1"/>
      <w:numFmt w:val="lowerLetter"/>
      <w:lvlText w:val="%2."/>
      <w:lvlJc w:val="left"/>
      <w:pPr>
        <w:tabs>
          <w:tab w:val="num" w:pos="2520"/>
        </w:tabs>
        <w:ind w:left="2520" w:hanging="360"/>
      </w:pPr>
    </w:lvl>
    <w:lvl w:ilvl="2" w:tplc="DD56B7E4">
      <w:start w:val="1"/>
      <w:numFmt w:val="lowerRoman"/>
      <w:lvlText w:val="%3."/>
      <w:lvlJc w:val="right"/>
      <w:pPr>
        <w:tabs>
          <w:tab w:val="num" w:pos="3240"/>
        </w:tabs>
        <w:ind w:left="3240" w:hanging="180"/>
      </w:pPr>
    </w:lvl>
    <w:lvl w:ilvl="3" w:tplc="13588DC0">
      <w:start w:val="1"/>
      <w:numFmt w:val="decimal"/>
      <w:lvlText w:val="%4."/>
      <w:lvlJc w:val="left"/>
      <w:pPr>
        <w:tabs>
          <w:tab w:val="num" w:pos="3960"/>
        </w:tabs>
        <w:ind w:left="3960" w:hanging="360"/>
      </w:pPr>
    </w:lvl>
    <w:lvl w:ilvl="4" w:tplc="687CBE30">
      <w:start w:val="1"/>
      <w:numFmt w:val="lowerLetter"/>
      <w:lvlText w:val="%5."/>
      <w:lvlJc w:val="left"/>
      <w:pPr>
        <w:tabs>
          <w:tab w:val="num" w:pos="4680"/>
        </w:tabs>
        <w:ind w:left="4680" w:hanging="360"/>
      </w:pPr>
    </w:lvl>
    <w:lvl w:ilvl="5" w:tplc="D09ED374">
      <w:start w:val="1"/>
      <w:numFmt w:val="lowerRoman"/>
      <w:lvlText w:val="%6."/>
      <w:lvlJc w:val="right"/>
      <w:pPr>
        <w:tabs>
          <w:tab w:val="num" w:pos="5400"/>
        </w:tabs>
        <w:ind w:left="5400" w:hanging="180"/>
      </w:pPr>
    </w:lvl>
    <w:lvl w:ilvl="6" w:tplc="82E277C2">
      <w:start w:val="1"/>
      <w:numFmt w:val="decimal"/>
      <w:lvlText w:val="%7."/>
      <w:lvlJc w:val="left"/>
      <w:pPr>
        <w:tabs>
          <w:tab w:val="num" w:pos="6120"/>
        </w:tabs>
        <w:ind w:left="6120" w:hanging="360"/>
      </w:pPr>
    </w:lvl>
    <w:lvl w:ilvl="7" w:tplc="E4460D48">
      <w:start w:val="1"/>
      <w:numFmt w:val="lowerLetter"/>
      <w:lvlText w:val="%8."/>
      <w:lvlJc w:val="left"/>
      <w:pPr>
        <w:tabs>
          <w:tab w:val="num" w:pos="6840"/>
        </w:tabs>
        <w:ind w:left="6840" w:hanging="360"/>
      </w:pPr>
    </w:lvl>
    <w:lvl w:ilvl="8" w:tplc="02E8DDF2">
      <w:start w:val="1"/>
      <w:numFmt w:val="lowerRoman"/>
      <w:lvlText w:val="%9."/>
      <w:lvlJc w:val="right"/>
      <w:pPr>
        <w:tabs>
          <w:tab w:val="num" w:pos="7560"/>
        </w:tabs>
        <w:ind w:left="7560" w:hanging="180"/>
      </w:pPr>
    </w:lvl>
  </w:abstractNum>
  <w:abstractNum w:abstractNumId="19" w15:restartNumberingAfterBreak="0">
    <w:nsid w:val="2D170931"/>
    <w:multiLevelType w:val="hybridMultilevel"/>
    <w:tmpl w:val="AF700052"/>
    <w:lvl w:ilvl="0" w:tplc="6B9E13C6">
      <w:start w:val="1"/>
      <w:numFmt w:val="upperLetter"/>
      <w:lvlText w:val="%1."/>
      <w:lvlJc w:val="left"/>
      <w:pPr>
        <w:tabs>
          <w:tab w:val="num" w:pos="720"/>
        </w:tabs>
        <w:ind w:left="720" w:hanging="720"/>
      </w:pPr>
      <w:rPr>
        <w:rFonts w:hint="default"/>
      </w:rPr>
    </w:lvl>
    <w:lvl w:ilvl="1" w:tplc="E158AC20" w:tentative="1">
      <w:start w:val="1"/>
      <w:numFmt w:val="lowerLetter"/>
      <w:lvlText w:val="%2."/>
      <w:lvlJc w:val="left"/>
      <w:pPr>
        <w:tabs>
          <w:tab w:val="num" w:pos="1440"/>
        </w:tabs>
        <w:ind w:left="1440" w:hanging="360"/>
      </w:pPr>
    </w:lvl>
    <w:lvl w:ilvl="2" w:tplc="D2AA7208" w:tentative="1">
      <w:start w:val="1"/>
      <w:numFmt w:val="lowerRoman"/>
      <w:lvlText w:val="%3."/>
      <w:lvlJc w:val="right"/>
      <w:pPr>
        <w:tabs>
          <w:tab w:val="num" w:pos="2160"/>
        </w:tabs>
        <w:ind w:left="2160" w:hanging="180"/>
      </w:pPr>
    </w:lvl>
    <w:lvl w:ilvl="3" w:tplc="3D847A0E" w:tentative="1">
      <w:start w:val="1"/>
      <w:numFmt w:val="decimal"/>
      <w:lvlText w:val="%4."/>
      <w:lvlJc w:val="left"/>
      <w:pPr>
        <w:tabs>
          <w:tab w:val="num" w:pos="2880"/>
        </w:tabs>
        <w:ind w:left="2880" w:hanging="360"/>
      </w:pPr>
    </w:lvl>
    <w:lvl w:ilvl="4" w:tplc="C7A82C92" w:tentative="1">
      <w:start w:val="1"/>
      <w:numFmt w:val="lowerLetter"/>
      <w:lvlText w:val="%5."/>
      <w:lvlJc w:val="left"/>
      <w:pPr>
        <w:tabs>
          <w:tab w:val="num" w:pos="3600"/>
        </w:tabs>
        <w:ind w:left="3600" w:hanging="360"/>
      </w:pPr>
    </w:lvl>
    <w:lvl w:ilvl="5" w:tplc="5D5E668E" w:tentative="1">
      <w:start w:val="1"/>
      <w:numFmt w:val="lowerRoman"/>
      <w:lvlText w:val="%6."/>
      <w:lvlJc w:val="right"/>
      <w:pPr>
        <w:tabs>
          <w:tab w:val="num" w:pos="4320"/>
        </w:tabs>
        <w:ind w:left="4320" w:hanging="180"/>
      </w:pPr>
    </w:lvl>
    <w:lvl w:ilvl="6" w:tplc="CD12B4C6" w:tentative="1">
      <w:start w:val="1"/>
      <w:numFmt w:val="decimal"/>
      <w:lvlText w:val="%7."/>
      <w:lvlJc w:val="left"/>
      <w:pPr>
        <w:tabs>
          <w:tab w:val="num" w:pos="5040"/>
        </w:tabs>
        <w:ind w:left="5040" w:hanging="360"/>
      </w:pPr>
    </w:lvl>
    <w:lvl w:ilvl="7" w:tplc="B080A35A" w:tentative="1">
      <w:start w:val="1"/>
      <w:numFmt w:val="lowerLetter"/>
      <w:lvlText w:val="%8."/>
      <w:lvlJc w:val="left"/>
      <w:pPr>
        <w:tabs>
          <w:tab w:val="num" w:pos="5760"/>
        </w:tabs>
        <w:ind w:left="5760" w:hanging="360"/>
      </w:pPr>
    </w:lvl>
    <w:lvl w:ilvl="8" w:tplc="47F0122A" w:tentative="1">
      <w:start w:val="1"/>
      <w:numFmt w:val="lowerRoman"/>
      <w:lvlText w:val="%9."/>
      <w:lvlJc w:val="right"/>
      <w:pPr>
        <w:tabs>
          <w:tab w:val="num" w:pos="6480"/>
        </w:tabs>
        <w:ind w:left="6480" w:hanging="180"/>
      </w:pPr>
    </w:lvl>
  </w:abstractNum>
  <w:abstractNum w:abstractNumId="20" w15:restartNumberingAfterBreak="0">
    <w:nsid w:val="33916C80"/>
    <w:multiLevelType w:val="hybridMultilevel"/>
    <w:tmpl w:val="725CC72E"/>
    <w:lvl w:ilvl="0" w:tplc="A8A06B10">
      <w:start w:val="2"/>
      <w:numFmt w:val="upperLetter"/>
      <w:lvlText w:val="%1."/>
      <w:lvlJc w:val="left"/>
      <w:pPr>
        <w:tabs>
          <w:tab w:val="num" w:pos="720"/>
        </w:tabs>
        <w:ind w:left="720" w:hanging="720"/>
      </w:pPr>
      <w:rPr>
        <w:rFonts w:hint="default"/>
      </w:rPr>
    </w:lvl>
    <w:lvl w:ilvl="1" w:tplc="9FEC8EBE" w:tentative="1">
      <w:start w:val="1"/>
      <w:numFmt w:val="lowerLetter"/>
      <w:lvlText w:val="%2."/>
      <w:lvlJc w:val="left"/>
      <w:pPr>
        <w:tabs>
          <w:tab w:val="num" w:pos="1440"/>
        </w:tabs>
        <w:ind w:left="1440" w:hanging="360"/>
      </w:pPr>
    </w:lvl>
    <w:lvl w:ilvl="2" w:tplc="8D42C780" w:tentative="1">
      <w:start w:val="1"/>
      <w:numFmt w:val="lowerRoman"/>
      <w:lvlText w:val="%3."/>
      <w:lvlJc w:val="right"/>
      <w:pPr>
        <w:tabs>
          <w:tab w:val="num" w:pos="2160"/>
        </w:tabs>
        <w:ind w:left="2160" w:hanging="180"/>
      </w:pPr>
    </w:lvl>
    <w:lvl w:ilvl="3" w:tplc="0FD0E16A" w:tentative="1">
      <w:start w:val="1"/>
      <w:numFmt w:val="decimal"/>
      <w:lvlText w:val="%4."/>
      <w:lvlJc w:val="left"/>
      <w:pPr>
        <w:tabs>
          <w:tab w:val="num" w:pos="2880"/>
        </w:tabs>
        <w:ind w:left="2880" w:hanging="360"/>
      </w:pPr>
    </w:lvl>
    <w:lvl w:ilvl="4" w:tplc="612083C4" w:tentative="1">
      <w:start w:val="1"/>
      <w:numFmt w:val="lowerLetter"/>
      <w:lvlText w:val="%5."/>
      <w:lvlJc w:val="left"/>
      <w:pPr>
        <w:tabs>
          <w:tab w:val="num" w:pos="3600"/>
        </w:tabs>
        <w:ind w:left="3600" w:hanging="360"/>
      </w:pPr>
    </w:lvl>
    <w:lvl w:ilvl="5" w:tplc="817CFAB0" w:tentative="1">
      <w:start w:val="1"/>
      <w:numFmt w:val="lowerRoman"/>
      <w:lvlText w:val="%6."/>
      <w:lvlJc w:val="right"/>
      <w:pPr>
        <w:tabs>
          <w:tab w:val="num" w:pos="4320"/>
        </w:tabs>
        <w:ind w:left="4320" w:hanging="180"/>
      </w:pPr>
    </w:lvl>
    <w:lvl w:ilvl="6" w:tplc="F6465FFC" w:tentative="1">
      <w:start w:val="1"/>
      <w:numFmt w:val="decimal"/>
      <w:lvlText w:val="%7."/>
      <w:lvlJc w:val="left"/>
      <w:pPr>
        <w:tabs>
          <w:tab w:val="num" w:pos="5040"/>
        </w:tabs>
        <w:ind w:left="5040" w:hanging="360"/>
      </w:pPr>
    </w:lvl>
    <w:lvl w:ilvl="7" w:tplc="B65A39E6" w:tentative="1">
      <w:start w:val="1"/>
      <w:numFmt w:val="lowerLetter"/>
      <w:lvlText w:val="%8."/>
      <w:lvlJc w:val="left"/>
      <w:pPr>
        <w:tabs>
          <w:tab w:val="num" w:pos="5760"/>
        </w:tabs>
        <w:ind w:left="5760" w:hanging="360"/>
      </w:pPr>
    </w:lvl>
    <w:lvl w:ilvl="8" w:tplc="B2FAD2E2" w:tentative="1">
      <w:start w:val="1"/>
      <w:numFmt w:val="lowerRoman"/>
      <w:lvlText w:val="%9."/>
      <w:lvlJc w:val="right"/>
      <w:pPr>
        <w:tabs>
          <w:tab w:val="num" w:pos="6480"/>
        </w:tabs>
        <w:ind w:left="6480" w:hanging="180"/>
      </w:pPr>
    </w:lvl>
  </w:abstractNum>
  <w:abstractNum w:abstractNumId="21" w15:restartNumberingAfterBreak="0">
    <w:nsid w:val="389B6404"/>
    <w:multiLevelType w:val="hybridMultilevel"/>
    <w:tmpl w:val="726E7F64"/>
    <w:lvl w:ilvl="0" w:tplc="673CCE54">
      <w:start w:val="1"/>
      <w:numFmt w:val="bullet"/>
      <w:lvlText w:val=""/>
      <w:lvlJc w:val="left"/>
      <w:pPr>
        <w:tabs>
          <w:tab w:val="num" w:pos="720"/>
        </w:tabs>
        <w:ind w:left="720" w:hanging="360"/>
      </w:pPr>
      <w:rPr>
        <w:rFonts w:ascii="Symbol" w:hAnsi="Symbol" w:hint="default"/>
      </w:rPr>
    </w:lvl>
    <w:lvl w:ilvl="1" w:tplc="129063E8" w:tentative="1">
      <w:start w:val="1"/>
      <w:numFmt w:val="bullet"/>
      <w:lvlText w:val="o"/>
      <w:lvlJc w:val="left"/>
      <w:pPr>
        <w:tabs>
          <w:tab w:val="num" w:pos="1440"/>
        </w:tabs>
        <w:ind w:left="1440" w:hanging="360"/>
      </w:pPr>
      <w:rPr>
        <w:rFonts w:ascii="Courier New" w:hAnsi="Courier New" w:cs="Courier New" w:hint="default"/>
      </w:rPr>
    </w:lvl>
    <w:lvl w:ilvl="2" w:tplc="4F8AF4E6" w:tentative="1">
      <w:start w:val="1"/>
      <w:numFmt w:val="bullet"/>
      <w:lvlText w:val=""/>
      <w:lvlJc w:val="left"/>
      <w:pPr>
        <w:tabs>
          <w:tab w:val="num" w:pos="2160"/>
        </w:tabs>
        <w:ind w:left="2160" w:hanging="360"/>
      </w:pPr>
      <w:rPr>
        <w:rFonts w:ascii="Wingdings" w:hAnsi="Wingdings" w:hint="default"/>
      </w:rPr>
    </w:lvl>
    <w:lvl w:ilvl="3" w:tplc="B62A13E4" w:tentative="1">
      <w:start w:val="1"/>
      <w:numFmt w:val="bullet"/>
      <w:lvlText w:val=""/>
      <w:lvlJc w:val="left"/>
      <w:pPr>
        <w:tabs>
          <w:tab w:val="num" w:pos="2880"/>
        </w:tabs>
        <w:ind w:left="2880" w:hanging="360"/>
      </w:pPr>
      <w:rPr>
        <w:rFonts w:ascii="Symbol" w:hAnsi="Symbol" w:hint="default"/>
      </w:rPr>
    </w:lvl>
    <w:lvl w:ilvl="4" w:tplc="5FDCF466" w:tentative="1">
      <w:start w:val="1"/>
      <w:numFmt w:val="bullet"/>
      <w:lvlText w:val="o"/>
      <w:lvlJc w:val="left"/>
      <w:pPr>
        <w:tabs>
          <w:tab w:val="num" w:pos="3600"/>
        </w:tabs>
        <w:ind w:left="3600" w:hanging="360"/>
      </w:pPr>
      <w:rPr>
        <w:rFonts w:ascii="Courier New" w:hAnsi="Courier New" w:cs="Courier New" w:hint="default"/>
      </w:rPr>
    </w:lvl>
    <w:lvl w:ilvl="5" w:tplc="A94A0748" w:tentative="1">
      <w:start w:val="1"/>
      <w:numFmt w:val="bullet"/>
      <w:lvlText w:val=""/>
      <w:lvlJc w:val="left"/>
      <w:pPr>
        <w:tabs>
          <w:tab w:val="num" w:pos="4320"/>
        </w:tabs>
        <w:ind w:left="4320" w:hanging="360"/>
      </w:pPr>
      <w:rPr>
        <w:rFonts w:ascii="Wingdings" w:hAnsi="Wingdings" w:hint="default"/>
      </w:rPr>
    </w:lvl>
    <w:lvl w:ilvl="6" w:tplc="9B102B62" w:tentative="1">
      <w:start w:val="1"/>
      <w:numFmt w:val="bullet"/>
      <w:lvlText w:val=""/>
      <w:lvlJc w:val="left"/>
      <w:pPr>
        <w:tabs>
          <w:tab w:val="num" w:pos="5040"/>
        </w:tabs>
        <w:ind w:left="5040" w:hanging="360"/>
      </w:pPr>
      <w:rPr>
        <w:rFonts w:ascii="Symbol" w:hAnsi="Symbol" w:hint="default"/>
      </w:rPr>
    </w:lvl>
    <w:lvl w:ilvl="7" w:tplc="D902CEF6" w:tentative="1">
      <w:start w:val="1"/>
      <w:numFmt w:val="bullet"/>
      <w:lvlText w:val="o"/>
      <w:lvlJc w:val="left"/>
      <w:pPr>
        <w:tabs>
          <w:tab w:val="num" w:pos="5760"/>
        </w:tabs>
        <w:ind w:left="5760" w:hanging="360"/>
      </w:pPr>
      <w:rPr>
        <w:rFonts w:ascii="Courier New" w:hAnsi="Courier New" w:cs="Courier New" w:hint="default"/>
      </w:rPr>
    </w:lvl>
    <w:lvl w:ilvl="8" w:tplc="3D4604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A815C4"/>
    <w:multiLevelType w:val="hybridMultilevel"/>
    <w:tmpl w:val="ADDC6594"/>
    <w:lvl w:ilvl="0" w:tplc="175213A2">
      <w:start w:val="1"/>
      <w:numFmt w:val="upperLetter"/>
      <w:lvlText w:val="%1."/>
      <w:lvlJc w:val="left"/>
      <w:pPr>
        <w:ind w:left="720" w:hanging="360"/>
      </w:pPr>
      <w:rPr>
        <w:rFonts w:hint="default"/>
      </w:rPr>
    </w:lvl>
    <w:lvl w:ilvl="1" w:tplc="8EB65EB4" w:tentative="1">
      <w:start w:val="1"/>
      <w:numFmt w:val="lowerLetter"/>
      <w:lvlText w:val="%2."/>
      <w:lvlJc w:val="left"/>
      <w:pPr>
        <w:ind w:left="1440" w:hanging="360"/>
      </w:pPr>
    </w:lvl>
    <w:lvl w:ilvl="2" w:tplc="73C86404" w:tentative="1">
      <w:start w:val="1"/>
      <w:numFmt w:val="lowerRoman"/>
      <w:lvlText w:val="%3."/>
      <w:lvlJc w:val="right"/>
      <w:pPr>
        <w:ind w:left="2160" w:hanging="180"/>
      </w:pPr>
    </w:lvl>
    <w:lvl w:ilvl="3" w:tplc="75EC3E1C" w:tentative="1">
      <w:start w:val="1"/>
      <w:numFmt w:val="decimal"/>
      <w:lvlText w:val="%4."/>
      <w:lvlJc w:val="left"/>
      <w:pPr>
        <w:ind w:left="2880" w:hanging="360"/>
      </w:pPr>
    </w:lvl>
    <w:lvl w:ilvl="4" w:tplc="329ACBB0" w:tentative="1">
      <w:start w:val="1"/>
      <w:numFmt w:val="lowerLetter"/>
      <w:lvlText w:val="%5."/>
      <w:lvlJc w:val="left"/>
      <w:pPr>
        <w:ind w:left="3600" w:hanging="360"/>
      </w:pPr>
    </w:lvl>
    <w:lvl w:ilvl="5" w:tplc="B1F48B32" w:tentative="1">
      <w:start w:val="1"/>
      <w:numFmt w:val="lowerRoman"/>
      <w:lvlText w:val="%6."/>
      <w:lvlJc w:val="right"/>
      <w:pPr>
        <w:ind w:left="4320" w:hanging="180"/>
      </w:pPr>
    </w:lvl>
    <w:lvl w:ilvl="6" w:tplc="A9468AD0" w:tentative="1">
      <w:start w:val="1"/>
      <w:numFmt w:val="decimal"/>
      <w:lvlText w:val="%7."/>
      <w:lvlJc w:val="left"/>
      <w:pPr>
        <w:ind w:left="5040" w:hanging="360"/>
      </w:pPr>
    </w:lvl>
    <w:lvl w:ilvl="7" w:tplc="F752CCC4" w:tentative="1">
      <w:start w:val="1"/>
      <w:numFmt w:val="lowerLetter"/>
      <w:lvlText w:val="%8."/>
      <w:lvlJc w:val="left"/>
      <w:pPr>
        <w:ind w:left="5760" w:hanging="360"/>
      </w:pPr>
    </w:lvl>
    <w:lvl w:ilvl="8" w:tplc="038439D0" w:tentative="1">
      <w:start w:val="1"/>
      <w:numFmt w:val="lowerRoman"/>
      <w:lvlText w:val="%9."/>
      <w:lvlJc w:val="right"/>
      <w:pPr>
        <w:ind w:left="6480" w:hanging="180"/>
      </w:pPr>
    </w:lvl>
  </w:abstractNum>
  <w:abstractNum w:abstractNumId="23" w15:restartNumberingAfterBreak="0">
    <w:nsid w:val="3B737D24"/>
    <w:multiLevelType w:val="hybridMultilevel"/>
    <w:tmpl w:val="3F9CCB06"/>
    <w:lvl w:ilvl="0" w:tplc="D1EA92AA">
      <w:start w:val="1"/>
      <w:numFmt w:val="upperLetter"/>
      <w:lvlText w:val="%1."/>
      <w:lvlJc w:val="left"/>
      <w:pPr>
        <w:tabs>
          <w:tab w:val="num" w:pos="720"/>
        </w:tabs>
        <w:ind w:left="720" w:hanging="720"/>
      </w:pPr>
      <w:rPr>
        <w:rFonts w:hint="default"/>
      </w:rPr>
    </w:lvl>
    <w:lvl w:ilvl="1" w:tplc="15E67A76" w:tentative="1">
      <w:start w:val="1"/>
      <w:numFmt w:val="lowerLetter"/>
      <w:lvlText w:val="%2."/>
      <w:lvlJc w:val="left"/>
      <w:pPr>
        <w:tabs>
          <w:tab w:val="num" w:pos="1440"/>
        </w:tabs>
        <w:ind w:left="1440" w:hanging="360"/>
      </w:pPr>
    </w:lvl>
    <w:lvl w:ilvl="2" w:tplc="87A405F4" w:tentative="1">
      <w:start w:val="1"/>
      <w:numFmt w:val="lowerRoman"/>
      <w:lvlText w:val="%3."/>
      <w:lvlJc w:val="right"/>
      <w:pPr>
        <w:tabs>
          <w:tab w:val="num" w:pos="2160"/>
        </w:tabs>
        <w:ind w:left="2160" w:hanging="180"/>
      </w:pPr>
    </w:lvl>
    <w:lvl w:ilvl="3" w:tplc="E496E6EA" w:tentative="1">
      <w:start w:val="1"/>
      <w:numFmt w:val="decimal"/>
      <w:lvlText w:val="%4."/>
      <w:lvlJc w:val="left"/>
      <w:pPr>
        <w:tabs>
          <w:tab w:val="num" w:pos="2880"/>
        </w:tabs>
        <w:ind w:left="2880" w:hanging="360"/>
      </w:pPr>
    </w:lvl>
    <w:lvl w:ilvl="4" w:tplc="3F72611C" w:tentative="1">
      <w:start w:val="1"/>
      <w:numFmt w:val="lowerLetter"/>
      <w:lvlText w:val="%5."/>
      <w:lvlJc w:val="left"/>
      <w:pPr>
        <w:tabs>
          <w:tab w:val="num" w:pos="3600"/>
        </w:tabs>
        <w:ind w:left="3600" w:hanging="360"/>
      </w:pPr>
    </w:lvl>
    <w:lvl w:ilvl="5" w:tplc="018A7A20" w:tentative="1">
      <w:start w:val="1"/>
      <w:numFmt w:val="lowerRoman"/>
      <w:lvlText w:val="%6."/>
      <w:lvlJc w:val="right"/>
      <w:pPr>
        <w:tabs>
          <w:tab w:val="num" w:pos="4320"/>
        </w:tabs>
        <w:ind w:left="4320" w:hanging="180"/>
      </w:pPr>
    </w:lvl>
    <w:lvl w:ilvl="6" w:tplc="89AE6A76" w:tentative="1">
      <w:start w:val="1"/>
      <w:numFmt w:val="decimal"/>
      <w:lvlText w:val="%7."/>
      <w:lvlJc w:val="left"/>
      <w:pPr>
        <w:tabs>
          <w:tab w:val="num" w:pos="5040"/>
        </w:tabs>
        <w:ind w:left="5040" w:hanging="360"/>
      </w:pPr>
    </w:lvl>
    <w:lvl w:ilvl="7" w:tplc="B29C8776" w:tentative="1">
      <w:start w:val="1"/>
      <w:numFmt w:val="lowerLetter"/>
      <w:lvlText w:val="%8."/>
      <w:lvlJc w:val="left"/>
      <w:pPr>
        <w:tabs>
          <w:tab w:val="num" w:pos="5760"/>
        </w:tabs>
        <w:ind w:left="5760" w:hanging="360"/>
      </w:pPr>
    </w:lvl>
    <w:lvl w:ilvl="8" w:tplc="4AF4D97C" w:tentative="1">
      <w:start w:val="1"/>
      <w:numFmt w:val="lowerRoman"/>
      <w:lvlText w:val="%9."/>
      <w:lvlJc w:val="right"/>
      <w:pPr>
        <w:tabs>
          <w:tab w:val="num" w:pos="6480"/>
        </w:tabs>
        <w:ind w:left="6480" w:hanging="180"/>
      </w:pPr>
    </w:lvl>
  </w:abstractNum>
  <w:abstractNum w:abstractNumId="24" w15:restartNumberingAfterBreak="0">
    <w:nsid w:val="422C64F3"/>
    <w:multiLevelType w:val="hybridMultilevel"/>
    <w:tmpl w:val="A3FEE1E0"/>
    <w:lvl w:ilvl="0" w:tplc="0F245DF6">
      <w:start w:val="1"/>
      <w:numFmt w:val="decimal"/>
      <w:lvlText w:val="%1."/>
      <w:lvlJc w:val="left"/>
      <w:pPr>
        <w:ind w:left="720" w:hanging="360"/>
      </w:pPr>
      <w:rPr>
        <w:rFonts w:hint="default"/>
      </w:rPr>
    </w:lvl>
    <w:lvl w:ilvl="1" w:tplc="FEC472FA" w:tentative="1">
      <w:start w:val="1"/>
      <w:numFmt w:val="lowerLetter"/>
      <w:lvlText w:val="%2."/>
      <w:lvlJc w:val="left"/>
      <w:pPr>
        <w:ind w:left="1440" w:hanging="360"/>
      </w:pPr>
    </w:lvl>
    <w:lvl w:ilvl="2" w:tplc="4D1EE176" w:tentative="1">
      <w:start w:val="1"/>
      <w:numFmt w:val="lowerRoman"/>
      <w:lvlText w:val="%3."/>
      <w:lvlJc w:val="right"/>
      <w:pPr>
        <w:ind w:left="2160" w:hanging="180"/>
      </w:pPr>
    </w:lvl>
    <w:lvl w:ilvl="3" w:tplc="132CF33A" w:tentative="1">
      <w:start w:val="1"/>
      <w:numFmt w:val="decimal"/>
      <w:lvlText w:val="%4."/>
      <w:lvlJc w:val="left"/>
      <w:pPr>
        <w:ind w:left="2880" w:hanging="360"/>
      </w:pPr>
    </w:lvl>
    <w:lvl w:ilvl="4" w:tplc="A48C08B6" w:tentative="1">
      <w:start w:val="1"/>
      <w:numFmt w:val="lowerLetter"/>
      <w:lvlText w:val="%5."/>
      <w:lvlJc w:val="left"/>
      <w:pPr>
        <w:ind w:left="3600" w:hanging="360"/>
      </w:pPr>
    </w:lvl>
    <w:lvl w:ilvl="5" w:tplc="ABD0DA7C" w:tentative="1">
      <w:start w:val="1"/>
      <w:numFmt w:val="lowerRoman"/>
      <w:lvlText w:val="%6."/>
      <w:lvlJc w:val="right"/>
      <w:pPr>
        <w:ind w:left="4320" w:hanging="180"/>
      </w:pPr>
    </w:lvl>
    <w:lvl w:ilvl="6" w:tplc="58EA67CC" w:tentative="1">
      <w:start w:val="1"/>
      <w:numFmt w:val="decimal"/>
      <w:lvlText w:val="%7."/>
      <w:lvlJc w:val="left"/>
      <w:pPr>
        <w:ind w:left="5040" w:hanging="360"/>
      </w:pPr>
    </w:lvl>
    <w:lvl w:ilvl="7" w:tplc="5BFC65A0" w:tentative="1">
      <w:start w:val="1"/>
      <w:numFmt w:val="lowerLetter"/>
      <w:lvlText w:val="%8."/>
      <w:lvlJc w:val="left"/>
      <w:pPr>
        <w:ind w:left="5760" w:hanging="360"/>
      </w:pPr>
    </w:lvl>
    <w:lvl w:ilvl="8" w:tplc="15246C1A" w:tentative="1">
      <w:start w:val="1"/>
      <w:numFmt w:val="lowerRoman"/>
      <w:lvlText w:val="%9."/>
      <w:lvlJc w:val="right"/>
      <w:pPr>
        <w:ind w:left="6480" w:hanging="180"/>
      </w:pPr>
    </w:lvl>
  </w:abstractNum>
  <w:abstractNum w:abstractNumId="25" w15:restartNumberingAfterBreak="0">
    <w:nsid w:val="43F427B9"/>
    <w:multiLevelType w:val="hybridMultilevel"/>
    <w:tmpl w:val="5B263F32"/>
    <w:lvl w:ilvl="0" w:tplc="5DD8832C">
      <w:start w:val="1"/>
      <w:numFmt w:val="lowerRoman"/>
      <w:lvlText w:val="(%1)"/>
      <w:lvlJc w:val="left"/>
      <w:pPr>
        <w:ind w:left="2520" w:hanging="1080"/>
      </w:pPr>
      <w:rPr>
        <w:rFonts w:hint="default"/>
      </w:rPr>
    </w:lvl>
    <w:lvl w:ilvl="1" w:tplc="AA8A0CA6" w:tentative="1">
      <w:start w:val="1"/>
      <w:numFmt w:val="lowerLetter"/>
      <w:lvlText w:val="%2."/>
      <w:lvlJc w:val="left"/>
      <w:pPr>
        <w:ind w:left="2520" w:hanging="360"/>
      </w:pPr>
    </w:lvl>
    <w:lvl w:ilvl="2" w:tplc="8C2620D2" w:tentative="1">
      <w:start w:val="1"/>
      <w:numFmt w:val="lowerRoman"/>
      <w:lvlText w:val="%3."/>
      <w:lvlJc w:val="right"/>
      <w:pPr>
        <w:ind w:left="3240" w:hanging="180"/>
      </w:pPr>
    </w:lvl>
    <w:lvl w:ilvl="3" w:tplc="610A3A28" w:tentative="1">
      <w:start w:val="1"/>
      <w:numFmt w:val="decimal"/>
      <w:lvlText w:val="%4."/>
      <w:lvlJc w:val="left"/>
      <w:pPr>
        <w:ind w:left="3960" w:hanging="360"/>
      </w:pPr>
    </w:lvl>
    <w:lvl w:ilvl="4" w:tplc="7AD257D2" w:tentative="1">
      <w:start w:val="1"/>
      <w:numFmt w:val="lowerLetter"/>
      <w:lvlText w:val="%5."/>
      <w:lvlJc w:val="left"/>
      <w:pPr>
        <w:ind w:left="4680" w:hanging="360"/>
      </w:pPr>
    </w:lvl>
    <w:lvl w:ilvl="5" w:tplc="65F4B976" w:tentative="1">
      <w:start w:val="1"/>
      <w:numFmt w:val="lowerRoman"/>
      <w:lvlText w:val="%6."/>
      <w:lvlJc w:val="right"/>
      <w:pPr>
        <w:ind w:left="5400" w:hanging="180"/>
      </w:pPr>
    </w:lvl>
    <w:lvl w:ilvl="6" w:tplc="68423106" w:tentative="1">
      <w:start w:val="1"/>
      <w:numFmt w:val="decimal"/>
      <w:lvlText w:val="%7."/>
      <w:lvlJc w:val="left"/>
      <w:pPr>
        <w:ind w:left="6120" w:hanging="360"/>
      </w:pPr>
    </w:lvl>
    <w:lvl w:ilvl="7" w:tplc="10A02A0C" w:tentative="1">
      <w:start w:val="1"/>
      <w:numFmt w:val="lowerLetter"/>
      <w:lvlText w:val="%8."/>
      <w:lvlJc w:val="left"/>
      <w:pPr>
        <w:ind w:left="6840" w:hanging="360"/>
      </w:pPr>
    </w:lvl>
    <w:lvl w:ilvl="8" w:tplc="52A036EE" w:tentative="1">
      <w:start w:val="1"/>
      <w:numFmt w:val="lowerRoman"/>
      <w:lvlText w:val="%9."/>
      <w:lvlJc w:val="right"/>
      <w:pPr>
        <w:ind w:left="7560" w:hanging="180"/>
      </w:pPr>
    </w:lvl>
  </w:abstractNum>
  <w:abstractNum w:abstractNumId="26" w15:restartNumberingAfterBreak="0">
    <w:nsid w:val="445D6E30"/>
    <w:multiLevelType w:val="hybridMultilevel"/>
    <w:tmpl w:val="0A42FD3C"/>
    <w:lvl w:ilvl="0" w:tplc="BC6AA818">
      <w:start w:val="1"/>
      <w:numFmt w:val="decimal"/>
      <w:lvlText w:val="%1."/>
      <w:lvlJc w:val="left"/>
      <w:pPr>
        <w:tabs>
          <w:tab w:val="num" w:pos="720"/>
        </w:tabs>
        <w:ind w:left="720" w:hanging="360"/>
      </w:pPr>
    </w:lvl>
    <w:lvl w:ilvl="1" w:tplc="180C0706" w:tentative="1">
      <w:start w:val="1"/>
      <w:numFmt w:val="lowerLetter"/>
      <w:lvlText w:val="%2."/>
      <w:lvlJc w:val="left"/>
      <w:pPr>
        <w:tabs>
          <w:tab w:val="num" w:pos="1440"/>
        </w:tabs>
        <w:ind w:left="1440" w:hanging="360"/>
      </w:pPr>
    </w:lvl>
    <w:lvl w:ilvl="2" w:tplc="B52272F6" w:tentative="1">
      <w:start w:val="1"/>
      <w:numFmt w:val="lowerRoman"/>
      <w:lvlText w:val="%3."/>
      <w:lvlJc w:val="right"/>
      <w:pPr>
        <w:tabs>
          <w:tab w:val="num" w:pos="2160"/>
        </w:tabs>
        <w:ind w:left="2160" w:hanging="180"/>
      </w:pPr>
    </w:lvl>
    <w:lvl w:ilvl="3" w:tplc="A866DEF8" w:tentative="1">
      <w:start w:val="1"/>
      <w:numFmt w:val="decimal"/>
      <w:lvlText w:val="%4."/>
      <w:lvlJc w:val="left"/>
      <w:pPr>
        <w:tabs>
          <w:tab w:val="num" w:pos="2880"/>
        </w:tabs>
        <w:ind w:left="2880" w:hanging="360"/>
      </w:pPr>
    </w:lvl>
    <w:lvl w:ilvl="4" w:tplc="72FCC1DE" w:tentative="1">
      <w:start w:val="1"/>
      <w:numFmt w:val="lowerLetter"/>
      <w:lvlText w:val="%5."/>
      <w:lvlJc w:val="left"/>
      <w:pPr>
        <w:tabs>
          <w:tab w:val="num" w:pos="3600"/>
        </w:tabs>
        <w:ind w:left="3600" w:hanging="360"/>
      </w:pPr>
    </w:lvl>
    <w:lvl w:ilvl="5" w:tplc="DB86535A" w:tentative="1">
      <w:start w:val="1"/>
      <w:numFmt w:val="lowerRoman"/>
      <w:lvlText w:val="%6."/>
      <w:lvlJc w:val="right"/>
      <w:pPr>
        <w:tabs>
          <w:tab w:val="num" w:pos="4320"/>
        </w:tabs>
        <w:ind w:left="4320" w:hanging="180"/>
      </w:pPr>
    </w:lvl>
    <w:lvl w:ilvl="6" w:tplc="FFAAB672" w:tentative="1">
      <w:start w:val="1"/>
      <w:numFmt w:val="decimal"/>
      <w:lvlText w:val="%7."/>
      <w:lvlJc w:val="left"/>
      <w:pPr>
        <w:tabs>
          <w:tab w:val="num" w:pos="5040"/>
        </w:tabs>
        <w:ind w:left="5040" w:hanging="360"/>
      </w:pPr>
    </w:lvl>
    <w:lvl w:ilvl="7" w:tplc="A100FE12" w:tentative="1">
      <w:start w:val="1"/>
      <w:numFmt w:val="lowerLetter"/>
      <w:lvlText w:val="%8."/>
      <w:lvlJc w:val="left"/>
      <w:pPr>
        <w:tabs>
          <w:tab w:val="num" w:pos="5760"/>
        </w:tabs>
        <w:ind w:left="5760" w:hanging="360"/>
      </w:pPr>
    </w:lvl>
    <w:lvl w:ilvl="8" w:tplc="C0FAD040" w:tentative="1">
      <w:start w:val="1"/>
      <w:numFmt w:val="lowerRoman"/>
      <w:lvlText w:val="%9."/>
      <w:lvlJc w:val="right"/>
      <w:pPr>
        <w:tabs>
          <w:tab w:val="num" w:pos="6480"/>
        </w:tabs>
        <w:ind w:left="6480" w:hanging="180"/>
      </w:pPr>
    </w:lvl>
  </w:abstractNum>
  <w:abstractNum w:abstractNumId="27" w15:restartNumberingAfterBreak="0">
    <w:nsid w:val="4A2A69B6"/>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4B0117A5"/>
    <w:multiLevelType w:val="hybridMultilevel"/>
    <w:tmpl w:val="A25E7C94"/>
    <w:lvl w:ilvl="0" w:tplc="0A06FB62">
      <w:start w:val="1"/>
      <w:numFmt w:val="bullet"/>
      <w:lvlText w:val=""/>
      <w:lvlJc w:val="left"/>
      <w:pPr>
        <w:tabs>
          <w:tab w:val="num" w:pos="720"/>
        </w:tabs>
        <w:ind w:left="720" w:hanging="360"/>
      </w:pPr>
      <w:rPr>
        <w:rFonts w:ascii="Symbol" w:hAnsi="Symbol" w:hint="default"/>
      </w:rPr>
    </w:lvl>
    <w:lvl w:ilvl="1" w:tplc="814E12DE" w:tentative="1">
      <w:start w:val="1"/>
      <w:numFmt w:val="bullet"/>
      <w:lvlText w:val="o"/>
      <w:lvlJc w:val="left"/>
      <w:pPr>
        <w:tabs>
          <w:tab w:val="num" w:pos="1440"/>
        </w:tabs>
        <w:ind w:left="1440" w:hanging="360"/>
      </w:pPr>
      <w:rPr>
        <w:rFonts w:ascii="Courier New" w:hAnsi="Courier New" w:cs="Courier New" w:hint="default"/>
      </w:rPr>
    </w:lvl>
    <w:lvl w:ilvl="2" w:tplc="3F784288" w:tentative="1">
      <w:start w:val="1"/>
      <w:numFmt w:val="bullet"/>
      <w:lvlText w:val=""/>
      <w:lvlJc w:val="left"/>
      <w:pPr>
        <w:tabs>
          <w:tab w:val="num" w:pos="2160"/>
        </w:tabs>
        <w:ind w:left="2160" w:hanging="360"/>
      </w:pPr>
      <w:rPr>
        <w:rFonts w:ascii="Wingdings" w:hAnsi="Wingdings" w:hint="default"/>
      </w:rPr>
    </w:lvl>
    <w:lvl w:ilvl="3" w:tplc="E7E025F6" w:tentative="1">
      <w:start w:val="1"/>
      <w:numFmt w:val="bullet"/>
      <w:lvlText w:val=""/>
      <w:lvlJc w:val="left"/>
      <w:pPr>
        <w:tabs>
          <w:tab w:val="num" w:pos="2880"/>
        </w:tabs>
        <w:ind w:left="2880" w:hanging="360"/>
      </w:pPr>
      <w:rPr>
        <w:rFonts w:ascii="Symbol" w:hAnsi="Symbol" w:hint="default"/>
      </w:rPr>
    </w:lvl>
    <w:lvl w:ilvl="4" w:tplc="D214DBC4" w:tentative="1">
      <w:start w:val="1"/>
      <w:numFmt w:val="bullet"/>
      <w:lvlText w:val="o"/>
      <w:lvlJc w:val="left"/>
      <w:pPr>
        <w:tabs>
          <w:tab w:val="num" w:pos="3600"/>
        </w:tabs>
        <w:ind w:left="3600" w:hanging="360"/>
      </w:pPr>
      <w:rPr>
        <w:rFonts w:ascii="Courier New" w:hAnsi="Courier New" w:cs="Courier New" w:hint="default"/>
      </w:rPr>
    </w:lvl>
    <w:lvl w:ilvl="5" w:tplc="70C6C580" w:tentative="1">
      <w:start w:val="1"/>
      <w:numFmt w:val="bullet"/>
      <w:lvlText w:val=""/>
      <w:lvlJc w:val="left"/>
      <w:pPr>
        <w:tabs>
          <w:tab w:val="num" w:pos="4320"/>
        </w:tabs>
        <w:ind w:left="4320" w:hanging="360"/>
      </w:pPr>
      <w:rPr>
        <w:rFonts w:ascii="Wingdings" w:hAnsi="Wingdings" w:hint="default"/>
      </w:rPr>
    </w:lvl>
    <w:lvl w:ilvl="6" w:tplc="7530194C" w:tentative="1">
      <w:start w:val="1"/>
      <w:numFmt w:val="bullet"/>
      <w:lvlText w:val=""/>
      <w:lvlJc w:val="left"/>
      <w:pPr>
        <w:tabs>
          <w:tab w:val="num" w:pos="5040"/>
        </w:tabs>
        <w:ind w:left="5040" w:hanging="360"/>
      </w:pPr>
      <w:rPr>
        <w:rFonts w:ascii="Symbol" w:hAnsi="Symbol" w:hint="default"/>
      </w:rPr>
    </w:lvl>
    <w:lvl w:ilvl="7" w:tplc="E174A49A" w:tentative="1">
      <w:start w:val="1"/>
      <w:numFmt w:val="bullet"/>
      <w:lvlText w:val="o"/>
      <w:lvlJc w:val="left"/>
      <w:pPr>
        <w:tabs>
          <w:tab w:val="num" w:pos="5760"/>
        </w:tabs>
        <w:ind w:left="5760" w:hanging="360"/>
      </w:pPr>
      <w:rPr>
        <w:rFonts w:ascii="Courier New" w:hAnsi="Courier New" w:cs="Courier New" w:hint="default"/>
      </w:rPr>
    </w:lvl>
    <w:lvl w:ilvl="8" w:tplc="59CAF0A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132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ED00DCF"/>
    <w:multiLevelType w:val="hybridMultilevel"/>
    <w:tmpl w:val="BF00D844"/>
    <w:lvl w:ilvl="0" w:tplc="EE4A540A">
      <w:start w:val="1"/>
      <w:numFmt w:val="bullet"/>
      <w:lvlText w:val=""/>
      <w:lvlJc w:val="left"/>
      <w:pPr>
        <w:tabs>
          <w:tab w:val="num" w:pos="1800"/>
        </w:tabs>
        <w:ind w:left="1800" w:hanging="360"/>
      </w:pPr>
      <w:rPr>
        <w:rFonts w:ascii="Symbol" w:hAnsi="Symbol" w:hint="default"/>
      </w:rPr>
    </w:lvl>
    <w:lvl w:ilvl="1" w:tplc="8E026862" w:tentative="1">
      <w:start w:val="1"/>
      <w:numFmt w:val="bullet"/>
      <w:lvlText w:val="o"/>
      <w:lvlJc w:val="left"/>
      <w:pPr>
        <w:tabs>
          <w:tab w:val="num" w:pos="2520"/>
        </w:tabs>
        <w:ind w:left="2520" w:hanging="360"/>
      </w:pPr>
      <w:rPr>
        <w:rFonts w:ascii="Courier New" w:hAnsi="Courier New" w:cs="Courier New" w:hint="default"/>
      </w:rPr>
    </w:lvl>
    <w:lvl w:ilvl="2" w:tplc="D4F4413C" w:tentative="1">
      <w:start w:val="1"/>
      <w:numFmt w:val="bullet"/>
      <w:lvlText w:val=""/>
      <w:lvlJc w:val="left"/>
      <w:pPr>
        <w:tabs>
          <w:tab w:val="num" w:pos="3240"/>
        </w:tabs>
        <w:ind w:left="3240" w:hanging="360"/>
      </w:pPr>
      <w:rPr>
        <w:rFonts w:ascii="Wingdings" w:hAnsi="Wingdings" w:hint="default"/>
      </w:rPr>
    </w:lvl>
    <w:lvl w:ilvl="3" w:tplc="E7AAFEF2" w:tentative="1">
      <w:start w:val="1"/>
      <w:numFmt w:val="bullet"/>
      <w:lvlText w:val=""/>
      <w:lvlJc w:val="left"/>
      <w:pPr>
        <w:tabs>
          <w:tab w:val="num" w:pos="3960"/>
        </w:tabs>
        <w:ind w:left="3960" w:hanging="360"/>
      </w:pPr>
      <w:rPr>
        <w:rFonts w:ascii="Symbol" w:hAnsi="Symbol" w:hint="default"/>
      </w:rPr>
    </w:lvl>
    <w:lvl w:ilvl="4" w:tplc="2496FE20" w:tentative="1">
      <w:start w:val="1"/>
      <w:numFmt w:val="bullet"/>
      <w:lvlText w:val="o"/>
      <w:lvlJc w:val="left"/>
      <w:pPr>
        <w:tabs>
          <w:tab w:val="num" w:pos="4680"/>
        </w:tabs>
        <w:ind w:left="4680" w:hanging="360"/>
      </w:pPr>
      <w:rPr>
        <w:rFonts w:ascii="Courier New" w:hAnsi="Courier New" w:cs="Courier New" w:hint="default"/>
      </w:rPr>
    </w:lvl>
    <w:lvl w:ilvl="5" w:tplc="C10691DC" w:tentative="1">
      <w:start w:val="1"/>
      <w:numFmt w:val="bullet"/>
      <w:lvlText w:val=""/>
      <w:lvlJc w:val="left"/>
      <w:pPr>
        <w:tabs>
          <w:tab w:val="num" w:pos="5400"/>
        </w:tabs>
        <w:ind w:left="5400" w:hanging="360"/>
      </w:pPr>
      <w:rPr>
        <w:rFonts w:ascii="Wingdings" w:hAnsi="Wingdings" w:hint="default"/>
      </w:rPr>
    </w:lvl>
    <w:lvl w:ilvl="6" w:tplc="2354B596" w:tentative="1">
      <w:start w:val="1"/>
      <w:numFmt w:val="bullet"/>
      <w:lvlText w:val=""/>
      <w:lvlJc w:val="left"/>
      <w:pPr>
        <w:tabs>
          <w:tab w:val="num" w:pos="6120"/>
        </w:tabs>
        <w:ind w:left="6120" w:hanging="360"/>
      </w:pPr>
      <w:rPr>
        <w:rFonts w:ascii="Symbol" w:hAnsi="Symbol" w:hint="default"/>
      </w:rPr>
    </w:lvl>
    <w:lvl w:ilvl="7" w:tplc="C062FBF4" w:tentative="1">
      <w:start w:val="1"/>
      <w:numFmt w:val="bullet"/>
      <w:lvlText w:val="o"/>
      <w:lvlJc w:val="left"/>
      <w:pPr>
        <w:tabs>
          <w:tab w:val="num" w:pos="6840"/>
        </w:tabs>
        <w:ind w:left="6840" w:hanging="360"/>
      </w:pPr>
      <w:rPr>
        <w:rFonts w:ascii="Courier New" w:hAnsi="Courier New" w:cs="Courier New" w:hint="default"/>
      </w:rPr>
    </w:lvl>
    <w:lvl w:ilvl="8" w:tplc="5FFA6848"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1246F17"/>
    <w:multiLevelType w:val="hybridMultilevel"/>
    <w:tmpl w:val="10D4EE3A"/>
    <w:lvl w:ilvl="0" w:tplc="AD8C6654">
      <w:start w:val="1"/>
      <w:numFmt w:val="bullet"/>
      <w:lvlText w:val=""/>
      <w:lvlJc w:val="left"/>
      <w:pPr>
        <w:tabs>
          <w:tab w:val="num" w:pos="1800"/>
        </w:tabs>
        <w:ind w:left="1800" w:hanging="360"/>
      </w:pPr>
      <w:rPr>
        <w:rFonts w:ascii="Symbol" w:hAnsi="Symbol" w:hint="default"/>
      </w:rPr>
    </w:lvl>
    <w:lvl w:ilvl="1" w:tplc="0F00CED4" w:tentative="1">
      <w:start w:val="1"/>
      <w:numFmt w:val="bullet"/>
      <w:lvlText w:val="o"/>
      <w:lvlJc w:val="left"/>
      <w:pPr>
        <w:tabs>
          <w:tab w:val="num" w:pos="2520"/>
        </w:tabs>
        <w:ind w:left="2520" w:hanging="360"/>
      </w:pPr>
      <w:rPr>
        <w:rFonts w:ascii="Courier New" w:hAnsi="Courier New" w:cs="Courier New" w:hint="default"/>
      </w:rPr>
    </w:lvl>
    <w:lvl w:ilvl="2" w:tplc="24C84E38" w:tentative="1">
      <w:start w:val="1"/>
      <w:numFmt w:val="bullet"/>
      <w:lvlText w:val=""/>
      <w:lvlJc w:val="left"/>
      <w:pPr>
        <w:tabs>
          <w:tab w:val="num" w:pos="3240"/>
        </w:tabs>
        <w:ind w:left="3240" w:hanging="360"/>
      </w:pPr>
      <w:rPr>
        <w:rFonts w:ascii="Wingdings" w:hAnsi="Wingdings" w:hint="default"/>
      </w:rPr>
    </w:lvl>
    <w:lvl w:ilvl="3" w:tplc="1A5808CC" w:tentative="1">
      <w:start w:val="1"/>
      <w:numFmt w:val="bullet"/>
      <w:lvlText w:val=""/>
      <w:lvlJc w:val="left"/>
      <w:pPr>
        <w:tabs>
          <w:tab w:val="num" w:pos="3960"/>
        </w:tabs>
        <w:ind w:left="3960" w:hanging="360"/>
      </w:pPr>
      <w:rPr>
        <w:rFonts w:ascii="Symbol" w:hAnsi="Symbol" w:hint="default"/>
      </w:rPr>
    </w:lvl>
    <w:lvl w:ilvl="4" w:tplc="E0720B06" w:tentative="1">
      <w:start w:val="1"/>
      <w:numFmt w:val="bullet"/>
      <w:lvlText w:val="o"/>
      <w:lvlJc w:val="left"/>
      <w:pPr>
        <w:tabs>
          <w:tab w:val="num" w:pos="4680"/>
        </w:tabs>
        <w:ind w:left="4680" w:hanging="360"/>
      </w:pPr>
      <w:rPr>
        <w:rFonts w:ascii="Courier New" w:hAnsi="Courier New" w:cs="Courier New" w:hint="default"/>
      </w:rPr>
    </w:lvl>
    <w:lvl w:ilvl="5" w:tplc="4508BD9A" w:tentative="1">
      <w:start w:val="1"/>
      <w:numFmt w:val="bullet"/>
      <w:lvlText w:val=""/>
      <w:lvlJc w:val="left"/>
      <w:pPr>
        <w:tabs>
          <w:tab w:val="num" w:pos="5400"/>
        </w:tabs>
        <w:ind w:left="5400" w:hanging="360"/>
      </w:pPr>
      <w:rPr>
        <w:rFonts w:ascii="Wingdings" w:hAnsi="Wingdings" w:hint="default"/>
      </w:rPr>
    </w:lvl>
    <w:lvl w:ilvl="6" w:tplc="5C6615D8" w:tentative="1">
      <w:start w:val="1"/>
      <w:numFmt w:val="bullet"/>
      <w:lvlText w:val=""/>
      <w:lvlJc w:val="left"/>
      <w:pPr>
        <w:tabs>
          <w:tab w:val="num" w:pos="6120"/>
        </w:tabs>
        <w:ind w:left="6120" w:hanging="360"/>
      </w:pPr>
      <w:rPr>
        <w:rFonts w:ascii="Symbol" w:hAnsi="Symbol" w:hint="default"/>
      </w:rPr>
    </w:lvl>
    <w:lvl w:ilvl="7" w:tplc="50DC671A" w:tentative="1">
      <w:start w:val="1"/>
      <w:numFmt w:val="bullet"/>
      <w:lvlText w:val="o"/>
      <w:lvlJc w:val="left"/>
      <w:pPr>
        <w:tabs>
          <w:tab w:val="num" w:pos="6840"/>
        </w:tabs>
        <w:ind w:left="6840" w:hanging="360"/>
      </w:pPr>
      <w:rPr>
        <w:rFonts w:ascii="Courier New" w:hAnsi="Courier New" w:cs="Courier New" w:hint="default"/>
      </w:rPr>
    </w:lvl>
    <w:lvl w:ilvl="8" w:tplc="E94803E0"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56812AE"/>
    <w:multiLevelType w:val="hybridMultilevel"/>
    <w:tmpl w:val="50122E14"/>
    <w:lvl w:ilvl="0" w:tplc="64F8FDEC">
      <w:start w:val="1"/>
      <w:numFmt w:val="bullet"/>
      <w:lvlText w:val=""/>
      <w:lvlJc w:val="left"/>
      <w:pPr>
        <w:tabs>
          <w:tab w:val="num" w:pos="1800"/>
        </w:tabs>
        <w:ind w:left="1800" w:hanging="360"/>
      </w:pPr>
      <w:rPr>
        <w:rFonts w:ascii="Symbol" w:hAnsi="Symbol" w:hint="default"/>
      </w:rPr>
    </w:lvl>
    <w:lvl w:ilvl="1" w:tplc="D510691A" w:tentative="1">
      <w:start w:val="1"/>
      <w:numFmt w:val="bullet"/>
      <w:lvlText w:val="o"/>
      <w:lvlJc w:val="left"/>
      <w:pPr>
        <w:tabs>
          <w:tab w:val="num" w:pos="2520"/>
        </w:tabs>
        <w:ind w:left="2520" w:hanging="360"/>
      </w:pPr>
      <w:rPr>
        <w:rFonts w:ascii="Courier New" w:hAnsi="Courier New" w:cs="Courier New" w:hint="default"/>
      </w:rPr>
    </w:lvl>
    <w:lvl w:ilvl="2" w:tplc="97F66664" w:tentative="1">
      <w:start w:val="1"/>
      <w:numFmt w:val="bullet"/>
      <w:lvlText w:val=""/>
      <w:lvlJc w:val="left"/>
      <w:pPr>
        <w:tabs>
          <w:tab w:val="num" w:pos="3240"/>
        </w:tabs>
        <w:ind w:left="3240" w:hanging="360"/>
      </w:pPr>
      <w:rPr>
        <w:rFonts w:ascii="Wingdings" w:hAnsi="Wingdings" w:hint="default"/>
      </w:rPr>
    </w:lvl>
    <w:lvl w:ilvl="3" w:tplc="83D2AA8E" w:tentative="1">
      <w:start w:val="1"/>
      <w:numFmt w:val="bullet"/>
      <w:lvlText w:val=""/>
      <w:lvlJc w:val="left"/>
      <w:pPr>
        <w:tabs>
          <w:tab w:val="num" w:pos="3960"/>
        </w:tabs>
        <w:ind w:left="3960" w:hanging="360"/>
      </w:pPr>
      <w:rPr>
        <w:rFonts w:ascii="Symbol" w:hAnsi="Symbol" w:hint="default"/>
      </w:rPr>
    </w:lvl>
    <w:lvl w:ilvl="4" w:tplc="7B40E4A6" w:tentative="1">
      <w:start w:val="1"/>
      <w:numFmt w:val="bullet"/>
      <w:lvlText w:val="o"/>
      <w:lvlJc w:val="left"/>
      <w:pPr>
        <w:tabs>
          <w:tab w:val="num" w:pos="4680"/>
        </w:tabs>
        <w:ind w:left="4680" w:hanging="360"/>
      </w:pPr>
      <w:rPr>
        <w:rFonts w:ascii="Courier New" w:hAnsi="Courier New" w:cs="Courier New" w:hint="default"/>
      </w:rPr>
    </w:lvl>
    <w:lvl w:ilvl="5" w:tplc="2FB47D4A" w:tentative="1">
      <w:start w:val="1"/>
      <w:numFmt w:val="bullet"/>
      <w:lvlText w:val=""/>
      <w:lvlJc w:val="left"/>
      <w:pPr>
        <w:tabs>
          <w:tab w:val="num" w:pos="5400"/>
        </w:tabs>
        <w:ind w:left="5400" w:hanging="360"/>
      </w:pPr>
      <w:rPr>
        <w:rFonts w:ascii="Wingdings" w:hAnsi="Wingdings" w:hint="default"/>
      </w:rPr>
    </w:lvl>
    <w:lvl w:ilvl="6" w:tplc="095A163A" w:tentative="1">
      <w:start w:val="1"/>
      <w:numFmt w:val="bullet"/>
      <w:lvlText w:val=""/>
      <w:lvlJc w:val="left"/>
      <w:pPr>
        <w:tabs>
          <w:tab w:val="num" w:pos="6120"/>
        </w:tabs>
        <w:ind w:left="6120" w:hanging="360"/>
      </w:pPr>
      <w:rPr>
        <w:rFonts w:ascii="Symbol" w:hAnsi="Symbol" w:hint="default"/>
      </w:rPr>
    </w:lvl>
    <w:lvl w:ilvl="7" w:tplc="2E9C6FFC" w:tentative="1">
      <w:start w:val="1"/>
      <w:numFmt w:val="bullet"/>
      <w:lvlText w:val="o"/>
      <w:lvlJc w:val="left"/>
      <w:pPr>
        <w:tabs>
          <w:tab w:val="num" w:pos="6840"/>
        </w:tabs>
        <w:ind w:left="6840" w:hanging="360"/>
      </w:pPr>
      <w:rPr>
        <w:rFonts w:ascii="Courier New" w:hAnsi="Courier New" w:cs="Courier New" w:hint="default"/>
      </w:rPr>
    </w:lvl>
    <w:lvl w:ilvl="8" w:tplc="B36CCB74"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B754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FE47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33392E"/>
    <w:multiLevelType w:val="hybridMultilevel"/>
    <w:tmpl w:val="8EE0CEFA"/>
    <w:lvl w:ilvl="0" w:tplc="93CEB6E0">
      <w:start w:val="1"/>
      <w:numFmt w:val="bullet"/>
      <w:lvlText w:val=""/>
      <w:lvlJc w:val="left"/>
      <w:pPr>
        <w:tabs>
          <w:tab w:val="num" w:pos="1440"/>
        </w:tabs>
        <w:ind w:left="1440" w:hanging="360"/>
      </w:pPr>
      <w:rPr>
        <w:rFonts w:ascii="Symbol" w:hAnsi="Symbol" w:hint="default"/>
      </w:rPr>
    </w:lvl>
    <w:lvl w:ilvl="1" w:tplc="4498C970" w:tentative="1">
      <w:start w:val="1"/>
      <w:numFmt w:val="bullet"/>
      <w:lvlText w:val="o"/>
      <w:lvlJc w:val="left"/>
      <w:pPr>
        <w:tabs>
          <w:tab w:val="num" w:pos="2160"/>
        </w:tabs>
        <w:ind w:left="2160" w:hanging="360"/>
      </w:pPr>
      <w:rPr>
        <w:rFonts w:ascii="Courier New" w:hAnsi="Courier New" w:cs="Courier New" w:hint="default"/>
      </w:rPr>
    </w:lvl>
    <w:lvl w:ilvl="2" w:tplc="7334EB32" w:tentative="1">
      <w:start w:val="1"/>
      <w:numFmt w:val="bullet"/>
      <w:lvlText w:val=""/>
      <w:lvlJc w:val="left"/>
      <w:pPr>
        <w:tabs>
          <w:tab w:val="num" w:pos="2880"/>
        </w:tabs>
        <w:ind w:left="2880" w:hanging="360"/>
      </w:pPr>
      <w:rPr>
        <w:rFonts w:ascii="Wingdings" w:hAnsi="Wingdings" w:hint="default"/>
      </w:rPr>
    </w:lvl>
    <w:lvl w:ilvl="3" w:tplc="8862923A" w:tentative="1">
      <w:start w:val="1"/>
      <w:numFmt w:val="bullet"/>
      <w:lvlText w:val=""/>
      <w:lvlJc w:val="left"/>
      <w:pPr>
        <w:tabs>
          <w:tab w:val="num" w:pos="3600"/>
        </w:tabs>
        <w:ind w:left="3600" w:hanging="360"/>
      </w:pPr>
      <w:rPr>
        <w:rFonts w:ascii="Symbol" w:hAnsi="Symbol" w:hint="default"/>
      </w:rPr>
    </w:lvl>
    <w:lvl w:ilvl="4" w:tplc="681EDB84" w:tentative="1">
      <w:start w:val="1"/>
      <w:numFmt w:val="bullet"/>
      <w:lvlText w:val="o"/>
      <w:lvlJc w:val="left"/>
      <w:pPr>
        <w:tabs>
          <w:tab w:val="num" w:pos="4320"/>
        </w:tabs>
        <w:ind w:left="4320" w:hanging="360"/>
      </w:pPr>
      <w:rPr>
        <w:rFonts w:ascii="Courier New" w:hAnsi="Courier New" w:cs="Courier New" w:hint="default"/>
      </w:rPr>
    </w:lvl>
    <w:lvl w:ilvl="5" w:tplc="19AC19E4" w:tentative="1">
      <w:start w:val="1"/>
      <w:numFmt w:val="bullet"/>
      <w:lvlText w:val=""/>
      <w:lvlJc w:val="left"/>
      <w:pPr>
        <w:tabs>
          <w:tab w:val="num" w:pos="5040"/>
        </w:tabs>
        <w:ind w:left="5040" w:hanging="360"/>
      </w:pPr>
      <w:rPr>
        <w:rFonts w:ascii="Wingdings" w:hAnsi="Wingdings" w:hint="default"/>
      </w:rPr>
    </w:lvl>
    <w:lvl w:ilvl="6" w:tplc="A4D2A808" w:tentative="1">
      <w:start w:val="1"/>
      <w:numFmt w:val="bullet"/>
      <w:lvlText w:val=""/>
      <w:lvlJc w:val="left"/>
      <w:pPr>
        <w:tabs>
          <w:tab w:val="num" w:pos="5760"/>
        </w:tabs>
        <w:ind w:left="5760" w:hanging="360"/>
      </w:pPr>
      <w:rPr>
        <w:rFonts w:ascii="Symbol" w:hAnsi="Symbol" w:hint="default"/>
      </w:rPr>
    </w:lvl>
    <w:lvl w:ilvl="7" w:tplc="BFD4A270" w:tentative="1">
      <w:start w:val="1"/>
      <w:numFmt w:val="bullet"/>
      <w:lvlText w:val="o"/>
      <w:lvlJc w:val="left"/>
      <w:pPr>
        <w:tabs>
          <w:tab w:val="num" w:pos="6480"/>
        </w:tabs>
        <w:ind w:left="6480" w:hanging="360"/>
      </w:pPr>
      <w:rPr>
        <w:rFonts w:ascii="Courier New" w:hAnsi="Courier New" w:cs="Courier New" w:hint="default"/>
      </w:rPr>
    </w:lvl>
    <w:lvl w:ilvl="8" w:tplc="42FAC53A"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41575D"/>
    <w:multiLevelType w:val="hybridMultilevel"/>
    <w:tmpl w:val="A66AA286"/>
    <w:lvl w:ilvl="0" w:tplc="2FCCF562">
      <w:start w:val="1"/>
      <w:numFmt w:val="decimal"/>
      <w:lvlText w:val="%1."/>
      <w:lvlJc w:val="left"/>
      <w:pPr>
        <w:ind w:left="1080" w:hanging="360"/>
      </w:pPr>
      <w:rPr>
        <w:rFonts w:hint="default"/>
      </w:rPr>
    </w:lvl>
    <w:lvl w:ilvl="1" w:tplc="3A2E71E8" w:tentative="1">
      <w:start w:val="1"/>
      <w:numFmt w:val="lowerLetter"/>
      <w:lvlText w:val="%2."/>
      <w:lvlJc w:val="left"/>
      <w:pPr>
        <w:ind w:left="1800" w:hanging="360"/>
      </w:pPr>
    </w:lvl>
    <w:lvl w:ilvl="2" w:tplc="3B0EF78E" w:tentative="1">
      <w:start w:val="1"/>
      <w:numFmt w:val="lowerRoman"/>
      <w:lvlText w:val="%3."/>
      <w:lvlJc w:val="right"/>
      <w:pPr>
        <w:ind w:left="2520" w:hanging="180"/>
      </w:pPr>
    </w:lvl>
    <w:lvl w:ilvl="3" w:tplc="95D6CB52" w:tentative="1">
      <w:start w:val="1"/>
      <w:numFmt w:val="decimal"/>
      <w:lvlText w:val="%4."/>
      <w:lvlJc w:val="left"/>
      <w:pPr>
        <w:ind w:left="3240" w:hanging="360"/>
      </w:pPr>
    </w:lvl>
    <w:lvl w:ilvl="4" w:tplc="C3A29D46" w:tentative="1">
      <w:start w:val="1"/>
      <w:numFmt w:val="lowerLetter"/>
      <w:lvlText w:val="%5."/>
      <w:lvlJc w:val="left"/>
      <w:pPr>
        <w:ind w:left="3960" w:hanging="360"/>
      </w:pPr>
    </w:lvl>
    <w:lvl w:ilvl="5" w:tplc="F2622AA2" w:tentative="1">
      <w:start w:val="1"/>
      <w:numFmt w:val="lowerRoman"/>
      <w:lvlText w:val="%6."/>
      <w:lvlJc w:val="right"/>
      <w:pPr>
        <w:ind w:left="4680" w:hanging="180"/>
      </w:pPr>
    </w:lvl>
    <w:lvl w:ilvl="6" w:tplc="17AEDE6E" w:tentative="1">
      <w:start w:val="1"/>
      <w:numFmt w:val="decimal"/>
      <w:lvlText w:val="%7."/>
      <w:lvlJc w:val="left"/>
      <w:pPr>
        <w:ind w:left="5400" w:hanging="360"/>
      </w:pPr>
    </w:lvl>
    <w:lvl w:ilvl="7" w:tplc="D8AE1AB6" w:tentative="1">
      <w:start w:val="1"/>
      <w:numFmt w:val="lowerLetter"/>
      <w:lvlText w:val="%8."/>
      <w:lvlJc w:val="left"/>
      <w:pPr>
        <w:ind w:left="6120" w:hanging="360"/>
      </w:pPr>
    </w:lvl>
    <w:lvl w:ilvl="8" w:tplc="2AEAAA5A" w:tentative="1">
      <w:start w:val="1"/>
      <w:numFmt w:val="lowerRoman"/>
      <w:lvlText w:val="%9."/>
      <w:lvlJc w:val="right"/>
      <w:pPr>
        <w:ind w:left="6840" w:hanging="180"/>
      </w:pPr>
    </w:lvl>
  </w:abstractNum>
  <w:abstractNum w:abstractNumId="37" w15:restartNumberingAfterBreak="0">
    <w:nsid w:val="736F3BD4"/>
    <w:multiLevelType w:val="hybridMultilevel"/>
    <w:tmpl w:val="414A2910"/>
    <w:lvl w:ilvl="0" w:tplc="4D6A6758">
      <w:start w:val="1"/>
      <w:numFmt w:val="decimal"/>
      <w:lvlText w:val="%1."/>
      <w:lvlJc w:val="left"/>
      <w:pPr>
        <w:ind w:left="720" w:hanging="360"/>
      </w:pPr>
      <w:rPr>
        <w:rFonts w:ascii="Times New Roman" w:hAnsi="Times New Roman" w:cs="Times New Roman" w:hint="default"/>
      </w:rPr>
    </w:lvl>
    <w:lvl w:ilvl="1" w:tplc="336AD588" w:tentative="1">
      <w:start w:val="1"/>
      <w:numFmt w:val="lowerLetter"/>
      <w:lvlText w:val="%2."/>
      <w:lvlJc w:val="left"/>
      <w:pPr>
        <w:ind w:left="1440" w:hanging="360"/>
      </w:pPr>
    </w:lvl>
    <w:lvl w:ilvl="2" w:tplc="4AA64A84" w:tentative="1">
      <w:start w:val="1"/>
      <w:numFmt w:val="lowerRoman"/>
      <w:lvlText w:val="%3."/>
      <w:lvlJc w:val="right"/>
      <w:pPr>
        <w:ind w:left="2160" w:hanging="180"/>
      </w:pPr>
    </w:lvl>
    <w:lvl w:ilvl="3" w:tplc="2532530A" w:tentative="1">
      <w:start w:val="1"/>
      <w:numFmt w:val="decimal"/>
      <w:lvlText w:val="%4."/>
      <w:lvlJc w:val="left"/>
      <w:pPr>
        <w:ind w:left="2880" w:hanging="360"/>
      </w:pPr>
    </w:lvl>
    <w:lvl w:ilvl="4" w:tplc="21BEF54C" w:tentative="1">
      <w:start w:val="1"/>
      <w:numFmt w:val="lowerLetter"/>
      <w:lvlText w:val="%5."/>
      <w:lvlJc w:val="left"/>
      <w:pPr>
        <w:ind w:left="3600" w:hanging="360"/>
      </w:pPr>
    </w:lvl>
    <w:lvl w:ilvl="5" w:tplc="0434B3B6" w:tentative="1">
      <w:start w:val="1"/>
      <w:numFmt w:val="lowerRoman"/>
      <w:lvlText w:val="%6."/>
      <w:lvlJc w:val="right"/>
      <w:pPr>
        <w:ind w:left="4320" w:hanging="180"/>
      </w:pPr>
    </w:lvl>
    <w:lvl w:ilvl="6" w:tplc="CD0614CA" w:tentative="1">
      <w:start w:val="1"/>
      <w:numFmt w:val="decimal"/>
      <w:lvlText w:val="%7."/>
      <w:lvlJc w:val="left"/>
      <w:pPr>
        <w:ind w:left="5040" w:hanging="360"/>
      </w:pPr>
    </w:lvl>
    <w:lvl w:ilvl="7" w:tplc="0ACA365C" w:tentative="1">
      <w:start w:val="1"/>
      <w:numFmt w:val="lowerLetter"/>
      <w:lvlText w:val="%8."/>
      <w:lvlJc w:val="left"/>
      <w:pPr>
        <w:ind w:left="5760" w:hanging="360"/>
      </w:pPr>
    </w:lvl>
    <w:lvl w:ilvl="8" w:tplc="D206B20C" w:tentative="1">
      <w:start w:val="1"/>
      <w:numFmt w:val="lowerRoman"/>
      <w:lvlText w:val="%9."/>
      <w:lvlJc w:val="right"/>
      <w:pPr>
        <w:ind w:left="6480" w:hanging="180"/>
      </w:pPr>
    </w:lvl>
  </w:abstractNum>
  <w:abstractNum w:abstractNumId="38" w15:restartNumberingAfterBreak="0">
    <w:nsid w:val="75DF4725"/>
    <w:multiLevelType w:val="singleLevel"/>
    <w:tmpl w:val="48FE92EA"/>
    <w:lvl w:ilvl="0">
      <w:start w:val="1"/>
      <w:numFmt w:val="upperLetter"/>
      <w:lvlText w:val="%1."/>
      <w:lvlJc w:val="left"/>
      <w:pPr>
        <w:tabs>
          <w:tab w:val="num" w:pos="735"/>
        </w:tabs>
        <w:ind w:left="735" w:hanging="735"/>
      </w:pPr>
      <w:rPr>
        <w:rFonts w:hint="default"/>
        <w:strike/>
      </w:rPr>
    </w:lvl>
  </w:abstractNum>
  <w:abstractNum w:abstractNumId="39" w15:restartNumberingAfterBreak="0">
    <w:nsid w:val="7A491702"/>
    <w:multiLevelType w:val="singleLevel"/>
    <w:tmpl w:val="04090017"/>
    <w:lvl w:ilvl="0">
      <w:start w:val="1"/>
      <w:numFmt w:val="lowerLetter"/>
      <w:lvlText w:val="%1)"/>
      <w:lvlJc w:val="left"/>
      <w:pPr>
        <w:tabs>
          <w:tab w:val="num" w:pos="360"/>
        </w:tabs>
        <w:ind w:left="360" w:hanging="360"/>
      </w:pPr>
    </w:lvl>
  </w:abstractNum>
  <w:abstractNum w:abstractNumId="40" w15:restartNumberingAfterBreak="0">
    <w:nsid w:val="7A637993"/>
    <w:multiLevelType w:val="hybridMultilevel"/>
    <w:tmpl w:val="BDCA834A"/>
    <w:lvl w:ilvl="0" w:tplc="81006372">
      <w:start w:val="1"/>
      <w:numFmt w:val="upperLetter"/>
      <w:lvlText w:val="%1."/>
      <w:lvlJc w:val="left"/>
      <w:pPr>
        <w:ind w:left="1080" w:hanging="360"/>
      </w:pPr>
      <w:rPr>
        <w:rFonts w:hint="default"/>
      </w:rPr>
    </w:lvl>
    <w:lvl w:ilvl="1" w:tplc="6A62C426" w:tentative="1">
      <w:start w:val="1"/>
      <w:numFmt w:val="lowerLetter"/>
      <w:lvlText w:val="%2."/>
      <w:lvlJc w:val="left"/>
      <w:pPr>
        <w:ind w:left="1800" w:hanging="360"/>
      </w:pPr>
    </w:lvl>
    <w:lvl w:ilvl="2" w:tplc="91362C50" w:tentative="1">
      <w:start w:val="1"/>
      <w:numFmt w:val="lowerRoman"/>
      <w:lvlText w:val="%3."/>
      <w:lvlJc w:val="right"/>
      <w:pPr>
        <w:ind w:left="2520" w:hanging="180"/>
      </w:pPr>
    </w:lvl>
    <w:lvl w:ilvl="3" w:tplc="3CC83924" w:tentative="1">
      <w:start w:val="1"/>
      <w:numFmt w:val="decimal"/>
      <w:lvlText w:val="%4."/>
      <w:lvlJc w:val="left"/>
      <w:pPr>
        <w:ind w:left="3240" w:hanging="360"/>
      </w:pPr>
    </w:lvl>
    <w:lvl w:ilvl="4" w:tplc="A0B27DD0" w:tentative="1">
      <w:start w:val="1"/>
      <w:numFmt w:val="lowerLetter"/>
      <w:lvlText w:val="%5."/>
      <w:lvlJc w:val="left"/>
      <w:pPr>
        <w:ind w:left="3960" w:hanging="360"/>
      </w:pPr>
    </w:lvl>
    <w:lvl w:ilvl="5" w:tplc="03368E1C" w:tentative="1">
      <w:start w:val="1"/>
      <w:numFmt w:val="lowerRoman"/>
      <w:lvlText w:val="%6."/>
      <w:lvlJc w:val="right"/>
      <w:pPr>
        <w:ind w:left="4680" w:hanging="180"/>
      </w:pPr>
    </w:lvl>
    <w:lvl w:ilvl="6" w:tplc="32426A12" w:tentative="1">
      <w:start w:val="1"/>
      <w:numFmt w:val="decimal"/>
      <w:lvlText w:val="%7."/>
      <w:lvlJc w:val="left"/>
      <w:pPr>
        <w:ind w:left="5400" w:hanging="360"/>
      </w:pPr>
    </w:lvl>
    <w:lvl w:ilvl="7" w:tplc="934EA82C" w:tentative="1">
      <w:start w:val="1"/>
      <w:numFmt w:val="lowerLetter"/>
      <w:lvlText w:val="%8."/>
      <w:lvlJc w:val="left"/>
      <w:pPr>
        <w:ind w:left="6120" w:hanging="360"/>
      </w:pPr>
    </w:lvl>
    <w:lvl w:ilvl="8" w:tplc="40CC6850" w:tentative="1">
      <w:start w:val="1"/>
      <w:numFmt w:val="lowerRoman"/>
      <w:lvlText w:val="%9."/>
      <w:lvlJc w:val="right"/>
      <w:pPr>
        <w:ind w:left="6840" w:hanging="180"/>
      </w:pPr>
    </w:lvl>
  </w:abstractNum>
  <w:abstractNum w:abstractNumId="41" w15:restartNumberingAfterBreak="0">
    <w:nsid w:val="7B8A23AB"/>
    <w:multiLevelType w:val="hybridMultilevel"/>
    <w:tmpl w:val="41863382"/>
    <w:lvl w:ilvl="0" w:tplc="2522EB36">
      <w:start w:val="1"/>
      <w:numFmt w:val="decimal"/>
      <w:lvlText w:val="%1."/>
      <w:lvlJc w:val="left"/>
      <w:pPr>
        <w:tabs>
          <w:tab w:val="num" w:pos="2160"/>
        </w:tabs>
        <w:ind w:left="2160" w:hanging="360"/>
      </w:pPr>
    </w:lvl>
    <w:lvl w:ilvl="1" w:tplc="3376819A" w:tentative="1">
      <w:start w:val="1"/>
      <w:numFmt w:val="lowerLetter"/>
      <w:lvlText w:val="%2."/>
      <w:lvlJc w:val="left"/>
      <w:pPr>
        <w:tabs>
          <w:tab w:val="num" w:pos="2880"/>
        </w:tabs>
        <w:ind w:left="2880" w:hanging="360"/>
      </w:pPr>
    </w:lvl>
    <w:lvl w:ilvl="2" w:tplc="4E36ECA6" w:tentative="1">
      <w:start w:val="1"/>
      <w:numFmt w:val="lowerRoman"/>
      <w:lvlText w:val="%3."/>
      <w:lvlJc w:val="right"/>
      <w:pPr>
        <w:tabs>
          <w:tab w:val="num" w:pos="3600"/>
        </w:tabs>
        <w:ind w:left="3600" w:hanging="180"/>
      </w:pPr>
    </w:lvl>
    <w:lvl w:ilvl="3" w:tplc="537E7BB0" w:tentative="1">
      <w:start w:val="1"/>
      <w:numFmt w:val="decimal"/>
      <w:lvlText w:val="%4."/>
      <w:lvlJc w:val="left"/>
      <w:pPr>
        <w:tabs>
          <w:tab w:val="num" w:pos="4320"/>
        </w:tabs>
        <w:ind w:left="4320" w:hanging="360"/>
      </w:pPr>
    </w:lvl>
    <w:lvl w:ilvl="4" w:tplc="6B5626AA" w:tentative="1">
      <w:start w:val="1"/>
      <w:numFmt w:val="lowerLetter"/>
      <w:lvlText w:val="%5."/>
      <w:lvlJc w:val="left"/>
      <w:pPr>
        <w:tabs>
          <w:tab w:val="num" w:pos="5040"/>
        </w:tabs>
        <w:ind w:left="5040" w:hanging="360"/>
      </w:pPr>
    </w:lvl>
    <w:lvl w:ilvl="5" w:tplc="99FE3F64" w:tentative="1">
      <w:start w:val="1"/>
      <w:numFmt w:val="lowerRoman"/>
      <w:lvlText w:val="%6."/>
      <w:lvlJc w:val="right"/>
      <w:pPr>
        <w:tabs>
          <w:tab w:val="num" w:pos="5760"/>
        </w:tabs>
        <w:ind w:left="5760" w:hanging="180"/>
      </w:pPr>
    </w:lvl>
    <w:lvl w:ilvl="6" w:tplc="3652787A" w:tentative="1">
      <w:start w:val="1"/>
      <w:numFmt w:val="decimal"/>
      <w:lvlText w:val="%7."/>
      <w:lvlJc w:val="left"/>
      <w:pPr>
        <w:tabs>
          <w:tab w:val="num" w:pos="6480"/>
        </w:tabs>
        <w:ind w:left="6480" w:hanging="360"/>
      </w:pPr>
    </w:lvl>
    <w:lvl w:ilvl="7" w:tplc="7710123A" w:tentative="1">
      <w:start w:val="1"/>
      <w:numFmt w:val="lowerLetter"/>
      <w:lvlText w:val="%8."/>
      <w:lvlJc w:val="left"/>
      <w:pPr>
        <w:tabs>
          <w:tab w:val="num" w:pos="7200"/>
        </w:tabs>
        <w:ind w:left="7200" w:hanging="360"/>
      </w:pPr>
    </w:lvl>
    <w:lvl w:ilvl="8" w:tplc="9E8CD710" w:tentative="1">
      <w:start w:val="1"/>
      <w:numFmt w:val="lowerRoman"/>
      <w:lvlText w:val="%9."/>
      <w:lvlJc w:val="right"/>
      <w:pPr>
        <w:tabs>
          <w:tab w:val="num" w:pos="7920"/>
        </w:tabs>
        <w:ind w:left="7920" w:hanging="180"/>
      </w:pPr>
    </w:lvl>
  </w:abstractNum>
  <w:abstractNum w:abstractNumId="42" w15:restartNumberingAfterBreak="0">
    <w:nsid w:val="7E461937"/>
    <w:multiLevelType w:val="hybridMultilevel"/>
    <w:tmpl w:val="184EC92A"/>
    <w:lvl w:ilvl="0" w:tplc="9C306BCA">
      <w:start w:val="2006"/>
      <w:numFmt w:val="decimal"/>
      <w:lvlText w:val="%1-"/>
      <w:lvlJc w:val="left"/>
      <w:pPr>
        <w:ind w:left="1800" w:hanging="1080"/>
      </w:pPr>
      <w:rPr>
        <w:rFonts w:hint="default"/>
        <w:i/>
        <w:color w:val="00B0F0"/>
      </w:rPr>
    </w:lvl>
    <w:lvl w:ilvl="1" w:tplc="8D36CA1E" w:tentative="1">
      <w:start w:val="1"/>
      <w:numFmt w:val="lowerLetter"/>
      <w:lvlText w:val="%2."/>
      <w:lvlJc w:val="left"/>
      <w:pPr>
        <w:ind w:left="1800" w:hanging="360"/>
      </w:pPr>
    </w:lvl>
    <w:lvl w:ilvl="2" w:tplc="6A2A2FE2" w:tentative="1">
      <w:start w:val="1"/>
      <w:numFmt w:val="lowerRoman"/>
      <w:lvlText w:val="%3."/>
      <w:lvlJc w:val="right"/>
      <w:pPr>
        <w:ind w:left="2520" w:hanging="180"/>
      </w:pPr>
    </w:lvl>
    <w:lvl w:ilvl="3" w:tplc="7526C20C" w:tentative="1">
      <w:start w:val="1"/>
      <w:numFmt w:val="decimal"/>
      <w:lvlText w:val="%4."/>
      <w:lvlJc w:val="left"/>
      <w:pPr>
        <w:ind w:left="3240" w:hanging="360"/>
      </w:pPr>
    </w:lvl>
    <w:lvl w:ilvl="4" w:tplc="00F88880" w:tentative="1">
      <w:start w:val="1"/>
      <w:numFmt w:val="lowerLetter"/>
      <w:lvlText w:val="%5."/>
      <w:lvlJc w:val="left"/>
      <w:pPr>
        <w:ind w:left="3960" w:hanging="360"/>
      </w:pPr>
    </w:lvl>
    <w:lvl w:ilvl="5" w:tplc="2A8C8D04" w:tentative="1">
      <w:start w:val="1"/>
      <w:numFmt w:val="lowerRoman"/>
      <w:lvlText w:val="%6."/>
      <w:lvlJc w:val="right"/>
      <w:pPr>
        <w:ind w:left="4680" w:hanging="180"/>
      </w:pPr>
    </w:lvl>
    <w:lvl w:ilvl="6" w:tplc="49FA70F6" w:tentative="1">
      <w:start w:val="1"/>
      <w:numFmt w:val="decimal"/>
      <w:lvlText w:val="%7."/>
      <w:lvlJc w:val="left"/>
      <w:pPr>
        <w:ind w:left="5400" w:hanging="360"/>
      </w:pPr>
    </w:lvl>
    <w:lvl w:ilvl="7" w:tplc="F9EC9EF0" w:tentative="1">
      <w:start w:val="1"/>
      <w:numFmt w:val="lowerLetter"/>
      <w:lvlText w:val="%8."/>
      <w:lvlJc w:val="left"/>
      <w:pPr>
        <w:ind w:left="6120" w:hanging="360"/>
      </w:pPr>
    </w:lvl>
    <w:lvl w:ilvl="8" w:tplc="D092F88C" w:tentative="1">
      <w:start w:val="1"/>
      <w:numFmt w:val="lowerRoman"/>
      <w:lvlText w:val="%9."/>
      <w:lvlJc w:val="right"/>
      <w:pPr>
        <w:ind w:left="6840" w:hanging="180"/>
      </w:pPr>
    </w:lvl>
  </w:abstractNum>
  <w:abstractNum w:abstractNumId="43" w15:restartNumberingAfterBreak="0">
    <w:nsid w:val="7EC93399"/>
    <w:multiLevelType w:val="singleLevel"/>
    <w:tmpl w:val="0409000F"/>
    <w:lvl w:ilvl="0">
      <w:start w:val="1"/>
      <w:numFmt w:val="decimal"/>
      <w:lvlText w:val="%1."/>
      <w:lvlJc w:val="left"/>
      <w:pPr>
        <w:tabs>
          <w:tab w:val="num" w:pos="360"/>
        </w:tabs>
        <w:ind w:left="360" w:hanging="360"/>
      </w:pPr>
    </w:lvl>
  </w:abstractNum>
  <w:num w:numId="1" w16cid:durableId="610822430">
    <w:abstractNumId w:val="38"/>
  </w:num>
  <w:num w:numId="2" w16cid:durableId="1320186651">
    <w:abstractNumId w:val="14"/>
  </w:num>
  <w:num w:numId="3" w16cid:durableId="1059062352">
    <w:abstractNumId w:val="34"/>
  </w:num>
  <w:num w:numId="4" w16cid:durableId="1611933098">
    <w:abstractNumId w:val="9"/>
  </w:num>
  <w:num w:numId="5" w16cid:durableId="1705709282">
    <w:abstractNumId w:val="33"/>
  </w:num>
  <w:num w:numId="6" w16cid:durableId="561331881">
    <w:abstractNumId w:val="29"/>
  </w:num>
  <w:num w:numId="7" w16cid:durableId="256789618">
    <w:abstractNumId w:val="39"/>
  </w:num>
  <w:num w:numId="8" w16cid:durableId="1237936753">
    <w:abstractNumId w:val="27"/>
  </w:num>
  <w:num w:numId="9" w16cid:durableId="2076586998">
    <w:abstractNumId w:val="0"/>
  </w:num>
  <w:num w:numId="10" w16cid:durableId="66879005">
    <w:abstractNumId w:val="15"/>
  </w:num>
  <w:num w:numId="11" w16cid:durableId="326133289">
    <w:abstractNumId w:val="16"/>
  </w:num>
  <w:num w:numId="12" w16cid:durableId="1136725015">
    <w:abstractNumId w:val="7"/>
  </w:num>
  <w:num w:numId="13" w16cid:durableId="1466242745">
    <w:abstractNumId w:val="43"/>
  </w:num>
  <w:num w:numId="14" w16cid:durableId="276912928">
    <w:abstractNumId w:val="26"/>
  </w:num>
  <w:num w:numId="15" w16cid:durableId="876624069">
    <w:abstractNumId w:val="23"/>
  </w:num>
  <w:num w:numId="16" w16cid:durableId="691877751">
    <w:abstractNumId w:val="19"/>
  </w:num>
  <w:num w:numId="17" w16cid:durableId="1555895981">
    <w:abstractNumId w:val="17"/>
  </w:num>
  <w:num w:numId="18" w16cid:durableId="627903535">
    <w:abstractNumId w:val="20"/>
  </w:num>
  <w:num w:numId="19" w16cid:durableId="960960312">
    <w:abstractNumId w:val="35"/>
  </w:num>
  <w:num w:numId="20" w16cid:durableId="1734113478">
    <w:abstractNumId w:val="31"/>
  </w:num>
  <w:num w:numId="21" w16cid:durableId="583026020">
    <w:abstractNumId w:val="32"/>
  </w:num>
  <w:num w:numId="22" w16cid:durableId="543450925">
    <w:abstractNumId w:val="11"/>
  </w:num>
  <w:num w:numId="23" w16cid:durableId="650789985">
    <w:abstractNumId w:val="3"/>
  </w:num>
  <w:num w:numId="24" w16cid:durableId="944266777">
    <w:abstractNumId w:val="21"/>
  </w:num>
  <w:num w:numId="25" w16cid:durableId="1918710880">
    <w:abstractNumId w:val="28"/>
  </w:num>
  <w:num w:numId="26" w16cid:durableId="2144536212">
    <w:abstractNumId w:val="30"/>
  </w:num>
  <w:num w:numId="27" w16cid:durableId="1610550107">
    <w:abstractNumId w:val="10"/>
  </w:num>
  <w:num w:numId="28" w16cid:durableId="1525705396">
    <w:abstractNumId w:val="4"/>
  </w:num>
  <w:num w:numId="29" w16cid:durableId="471096560">
    <w:abstractNumId w:val="18"/>
  </w:num>
  <w:num w:numId="30" w16cid:durableId="31811481">
    <w:abstractNumId w:val="5"/>
  </w:num>
  <w:num w:numId="31" w16cid:durableId="1384716894">
    <w:abstractNumId w:val="1"/>
  </w:num>
  <w:num w:numId="32" w16cid:durableId="1528057838">
    <w:abstractNumId w:val="2"/>
  </w:num>
  <w:num w:numId="33" w16cid:durableId="737244490">
    <w:abstractNumId w:val="41"/>
  </w:num>
  <w:num w:numId="34" w16cid:durableId="728192288">
    <w:abstractNumId w:val="13"/>
  </w:num>
  <w:num w:numId="35" w16cid:durableId="46880506">
    <w:abstractNumId w:val="22"/>
  </w:num>
  <w:num w:numId="36" w16cid:durableId="262423687">
    <w:abstractNumId w:val="42"/>
  </w:num>
  <w:num w:numId="37" w16cid:durableId="1429497485">
    <w:abstractNumId w:val="24"/>
  </w:num>
  <w:num w:numId="38" w16cid:durableId="547454171">
    <w:abstractNumId w:val="37"/>
  </w:num>
  <w:num w:numId="39" w16cid:durableId="322586133">
    <w:abstractNumId w:val="25"/>
  </w:num>
  <w:num w:numId="40" w16cid:durableId="85007349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1604889">
    <w:abstractNumId w:val="8"/>
  </w:num>
  <w:num w:numId="42" w16cid:durableId="1108237584">
    <w:abstractNumId w:val="6"/>
  </w:num>
  <w:num w:numId="43" w16cid:durableId="1749228642">
    <w:abstractNumId w:val="36"/>
  </w:num>
  <w:num w:numId="44" w16cid:durableId="14650821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B6"/>
    <w:rsid w:val="0000042E"/>
    <w:rsid w:val="000014CE"/>
    <w:rsid w:val="00004760"/>
    <w:rsid w:val="00005515"/>
    <w:rsid w:val="000056A0"/>
    <w:rsid w:val="0001125B"/>
    <w:rsid w:val="0001155A"/>
    <w:rsid w:val="00013D9F"/>
    <w:rsid w:val="000157DF"/>
    <w:rsid w:val="00016A0C"/>
    <w:rsid w:val="000208E8"/>
    <w:rsid w:val="00021F46"/>
    <w:rsid w:val="00025256"/>
    <w:rsid w:val="000262BA"/>
    <w:rsid w:val="000363A9"/>
    <w:rsid w:val="00036662"/>
    <w:rsid w:val="00036C75"/>
    <w:rsid w:val="000370E7"/>
    <w:rsid w:val="00037DCF"/>
    <w:rsid w:val="00040199"/>
    <w:rsid w:val="00041A74"/>
    <w:rsid w:val="00042BEB"/>
    <w:rsid w:val="00045591"/>
    <w:rsid w:val="00052A1E"/>
    <w:rsid w:val="00053B75"/>
    <w:rsid w:val="000546DC"/>
    <w:rsid w:val="00054F07"/>
    <w:rsid w:val="00055E13"/>
    <w:rsid w:val="000647A2"/>
    <w:rsid w:val="000745CB"/>
    <w:rsid w:val="000752C6"/>
    <w:rsid w:val="000765DC"/>
    <w:rsid w:val="000817C8"/>
    <w:rsid w:val="000819CA"/>
    <w:rsid w:val="000870B6"/>
    <w:rsid w:val="00091E33"/>
    <w:rsid w:val="00094D25"/>
    <w:rsid w:val="00095DE5"/>
    <w:rsid w:val="000971AB"/>
    <w:rsid w:val="00097309"/>
    <w:rsid w:val="000A3BA1"/>
    <w:rsid w:val="000B088F"/>
    <w:rsid w:val="000B286B"/>
    <w:rsid w:val="000B3A71"/>
    <w:rsid w:val="000B5B95"/>
    <w:rsid w:val="000B6A10"/>
    <w:rsid w:val="000C0078"/>
    <w:rsid w:val="000C0682"/>
    <w:rsid w:val="000C2A6F"/>
    <w:rsid w:val="000C2C0F"/>
    <w:rsid w:val="000C4728"/>
    <w:rsid w:val="000C796D"/>
    <w:rsid w:val="000D0FCA"/>
    <w:rsid w:val="000E0655"/>
    <w:rsid w:val="000E0F00"/>
    <w:rsid w:val="000E1C99"/>
    <w:rsid w:val="000E5955"/>
    <w:rsid w:val="000E5D32"/>
    <w:rsid w:val="000E7A66"/>
    <w:rsid w:val="000F0391"/>
    <w:rsid w:val="000F185F"/>
    <w:rsid w:val="000F4DBF"/>
    <w:rsid w:val="000F53F0"/>
    <w:rsid w:val="001005C8"/>
    <w:rsid w:val="00100C27"/>
    <w:rsid w:val="00100CF8"/>
    <w:rsid w:val="00104D0F"/>
    <w:rsid w:val="0010521E"/>
    <w:rsid w:val="00107236"/>
    <w:rsid w:val="00114EDF"/>
    <w:rsid w:val="001215B8"/>
    <w:rsid w:val="00124192"/>
    <w:rsid w:val="00130420"/>
    <w:rsid w:val="001326BA"/>
    <w:rsid w:val="0013408B"/>
    <w:rsid w:val="0013600A"/>
    <w:rsid w:val="0013722B"/>
    <w:rsid w:val="00140031"/>
    <w:rsid w:val="00141401"/>
    <w:rsid w:val="00142339"/>
    <w:rsid w:val="001429B3"/>
    <w:rsid w:val="00142A95"/>
    <w:rsid w:val="00143A30"/>
    <w:rsid w:val="001450E3"/>
    <w:rsid w:val="00146F84"/>
    <w:rsid w:val="001511D6"/>
    <w:rsid w:val="00152742"/>
    <w:rsid w:val="00153217"/>
    <w:rsid w:val="001545C9"/>
    <w:rsid w:val="00154B54"/>
    <w:rsid w:val="00154E08"/>
    <w:rsid w:val="00155941"/>
    <w:rsid w:val="00156B2E"/>
    <w:rsid w:val="00163DE2"/>
    <w:rsid w:val="001641BF"/>
    <w:rsid w:val="0016463A"/>
    <w:rsid w:val="001650D3"/>
    <w:rsid w:val="001675FA"/>
    <w:rsid w:val="00172925"/>
    <w:rsid w:val="0017309B"/>
    <w:rsid w:val="001743E6"/>
    <w:rsid w:val="001770F8"/>
    <w:rsid w:val="00180AED"/>
    <w:rsid w:val="00182450"/>
    <w:rsid w:val="001827A6"/>
    <w:rsid w:val="00186ECF"/>
    <w:rsid w:val="00190D59"/>
    <w:rsid w:val="00193416"/>
    <w:rsid w:val="001A752D"/>
    <w:rsid w:val="001A76DE"/>
    <w:rsid w:val="001B0F53"/>
    <w:rsid w:val="001B18B3"/>
    <w:rsid w:val="001B2A2B"/>
    <w:rsid w:val="001B3C58"/>
    <w:rsid w:val="001B466B"/>
    <w:rsid w:val="001B4BA0"/>
    <w:rsid w:val="001B59A5"/>
    <w:rsid w:val="001B6719"/>
    <w:rsid w:val="001C08A4"/>
    <w:rsid w:val="001C455C"/>
    <w:rsid w:val="001C5064"/>
    <w:rsid w:val="001C74DC"/>
    <w:rsid w:val="001D0881"/>
    <w:rsid w:val="001D109A"/>
    <w:rsid w:val="001D1431"/>
    <w:rsid w:val="001D2A98"/>
    <w:rsid w:val="001D2B57"/>
    <w:rsid w:val="001D506A"/>
    <w:rsid w:val="001D76D7"/>
    <w:rsid w:val="001D76FE"/>
    <w:rsid w:val="001E12B6"/>
    <w:rsid w:val="001E130D"/>
    <w:rsid w:val="001E1560"/>
    <w:rsid w:val="001E3AC5"/>
    <w:rsid w:val="001F1B16"/>
    <w:rsid w:val="001F298B"/>
    <w:rsid w:val="001F39EB"/>
    <w:rsid w:val="001F3B31"/>
    <w:rsid w:val="001F40DC"/>
    <w:rsid w:val="00202E3E"/>
    <w:rsid w:val="002030BB"/>
    <w:rsid w:val="00204947"/>
    <w:rsid w:val="00205C9C"/>
    <w:rsid w:val="0020657B"/>
    <w:rsid w:val="00206830"/>
    <w:rsid w:val="0020715D"/>
    <w:rsid w:val="002108BF"/>
    <w:rsid w:val="00213E94"/>
    <w:rsid w:val="0021408C"/>
    <w:rsid w:val="00217283"/>
    <w:rsid w:val="00222C87"/>
    <w:rsid w:val="00222F47"/>
    <w:rsid w:val="00225366"/>
    <w:rsid w:val="00232E14"/>
    <w:rsid w:val="00233697"/>
    <w:rsid w:val="002341A3"/>
    <w:rsid w:val="002348CC"/>
    <w:rsid w:val="00237911"/>
    <w:rsid w:val="00237B6B"/>
    <w:rsid w:val="00242555"/>
    <w:rsid w:val="002439EF"/>
    <w:rsid w:val="00247444"/>
    <w:rsid w:val="00251530"/>
    <w:rsid w:val="00253F6E"/>
    <w:rsid w:val="002549A1"/>
    <w:rsid w:val="00254F84"/>
    <w:rsid w:val="00254F85"/>
    <w:rsid w:val="00255CA4"/>
    <w:rsid w:val="00255FCC"/>
    <w:rsid w:val="00257987"/>
    <w:rsid w:val="00257E6D"/>
    <w:rsid w:val="00260708"/>
    <w:rsid w:val="00262054"/>
    <w:rsid w:val="00264BC7"/>
    <w:rsid w:val="002657A7"/>
    <w:rsid w:val="0026630A"/>
    <w:rsid w:val="0027248D"/>
    <w:rsid w:val="00272C1F"/>
    <w:rsid w:val="00273A38"/>
    <w:rsid w:val="00273C3A"/>
    <w:rsid w:val="00273E13"/>
    <w:rsid w:val="002808F8"/>
    <w:rsid w:val="00280DC9"/>
    <w:rsid w:val="002841C3"/>
    <w:rsid w:val="00284219"/>
    <w:rsid w:val="00287211"/>
    <w:rsid w:val="002901F8"/>
    <w:rsid w:val="00290F0C"/>
    <w:rsid w:val="0029113B"/>
    <w:rsid w:val="00291973"/>
    <w:rsid w:val="00295B5E"/>
    <w:rsid w:val="0029645A"/>
    <w:rsid w:val="00297B76"/>
    <w:rsid w:val="002A18B9"/>
    <w:rsid w:val="002A26F0"/>
    <w:rsid w:val="002A2927"/>
    <w:rsid w:val="002A41DB"/>
    <w:rsid w:val="002A5671"/>
    <w:rsid w:val="002B02D8"/>
    <w:rsid w:val="002B1E14"/>
    <w:rsid w:val="002B4CAB"/>
    <w:rsid w:val="002B5A1A"/>
    <w:rsid w:val="002C11A4"/>
    <w:rsid w:val="002C150F"/>
    <w:rsid w:val="002C2849"/>
    <w:rsid w:val="002C2E05"/>
    <w:rsid w:val="002C341E"/>
    <w:rsid w:val="002C587D"/>
    <w:rsid w:val="002D037C"/>
    <w:rsid w:val="002D178D"/>
    <w:rsid w:val="002D5283"/>
    <w:rsid w:val="002D55F2"/>
    <w:rsid w:val="002D6266"/>
    <w:rsid w:val="002E2F25"/>
    <w:rsid w:val="002E30C0"/>
    <w:rsid w:val="002E4481"/>
    <w:rsid w:val="002F0444"/>
    <w:rsid w:val="002F0583"/>
    <w:rsid w:val="002F3B13"/>
    <w:rsid w:val="002F416E"/>
    <w:rsid w:val="002F4B0F"/>
    <w:rsid w:val="002F637A"/>
    <w:rsid w:val="00304046"/>
    <w:rsid w:val="00306BAA"/>
    <w:rsid w:val="00306CAD"/>
    <w:rsid w:val="00306E20"/>
    <w:rsid w:val="00310341"/>
    <w:rsid w:val="003112CF"/>
    <w:rsid w:val="00314D53"/>
    <w:rsid w:val="00314D56"/>
    <w:rsid w:val="003169ED"/>
    <w:rsid w:val="00316B28"/>
    <w:rsid w:val="0032016B"/>
    <w:rsid w:val="00320930"/>
    <w:rsid w:val="00321DF9"/>
    <w:rsid w:val="00322AAE"/>
    <w:rsid w:val="0032665D"/>
    <w:rsid w:val="003321D9"/>
    <w:rsid w:val="0033748F"/>
    <w:rsid w:val="003414BF"/>
    <w:rsid w:val="003415CD"/>
    <w:rsid w:val="00342BFF"/>
    <w:rsid w:val="0034733C"/>
    <w:rsid w:val="003474F4"/>
    <w:rsid w:val="00350982"/>
    <w:rsid w:val="003525C6"/>
    <w:rsid w:val="0035315E"/>
    <w:rsid w:val="00353F90"/>
    <w:rsid w:val="0035486C"/>
    <w:rsid w:val="00356DF4"/>
    <w:rsid w:val="00362AFD"/>
    <w:rsid w:val="00362BFD"/>
    <w:rsid w:val="00364C0F"/>
    <w:rsid w:val="00366230"/>
    <w:rsid w:val="00367F48"/>
    <w:rsid w:val="003704D6"/>
    <w:rsid w:val="00373BCC"/>
    <w:rsid w:val="00374B41"/>
    <w:rsid w:val="00385743"/>
    <w:rsid w:val="00386B28"/>
    <w:rsid w:val="003872FC"/>
    <w:rsid w:val="00387A72"/>
    <w:rsid w:val="00390CF4"/>
    <w:rsid w:val="0039102C"/>
    <w:rsid w:val="00391DBD"/>
    <w:rsid w:val="003957A5"/>
    <w:rsid w:val="00396B57"/>
    <w:rsid w:val="0039715E"/>
    <w:rsid w:val="00397CCA"/>
    <w:rsid w:val="003A05E8"/>
    <w:rsid w:val="003A1289"/>
    <w:rsid w:val="003A35A0"/>
    <w:rsid w:val="003A6555"/>
    <w:rsid w:val="003A7733"/>
    <w:rsid w:val="003B0FEB"/>
    <w:rsid w:val="003B3786"/>
    <w:rsid w:val="003B3BF2"/>
    <w:rsid w:val="003B443C"/>
    <w:rsid w:val="003B7FA5"/>
    <w:rsid w:val="003C1AE0"/>
    <w:rsid w:val="003C27B0"/>
    <w:rsid w:val="003C3220"/>
    <w:rsid w:val="003C5CDA"/>
    <w:rsid w:val="003C5EAD"/>
    <w:rsid w:val="003C76A4"/>
    <w:rsid w:val="003D0AC0"/>
    <w:rsid w:val="003E06CE"/>
    <w:rsid w:val="003E1CEF"/>
    <w:rsid w:val="003E2FAD"/>
    <w:rsid w:val="003E38DB"/>
    <w:rsid w:val="003E4867"/>
    <w:rsid w:val="003F2814"/>
    <w:rsid w:val="003F3203"/>
    <w:rsid w:val="003F4834"/>
    <w:rsid w:val="003F5530"/>
    <w:rsid w:val="003F5E2A"/>
    <w:rsid w:val="0040252F"/>
    <w:rsid w:val="00403A77"/>
    <w:rsid w:val="00404551"/>
    <w:rsid w:val="00405FF3"/>
    <w:rsid w:val="00407B9D"/>
    <w:rsid w:val="00411ACE"/>
    <w:rsid w:val="0041296F"/>
    <w:rsid w:val="00412CD4"/>
    <w:rsid w:val="00413CA8"/>
    <w:rsid w:val="0041485C"/>
    <w:rsid w:val="00416264"/>
    <w:rsid w:val="00416929"/>
    <w:rsid w:val="00420244"/>
    <w:rsid w:val="00421183"/>
    <w:rsid w:val="0042627B"/>
    <w:rsid w:val="00431FDC"/>
    <w:rsid w:val="004363FE"/>
    <w:rsid w:val="0044114B"/>
    <w:rsid w:val="00441C82"/>
    <w:rsid w:val="004460DD"/>
    <w:rsid w:val="00451195"/>
    <w:rsid w:val="004524C9"/>
    <w:rsid w:val="00455294"/>
    <w:rsid w:val="0045669C"/>
    <w:rsid w:val="00457F54"/>
    <w:rsid w:val="004605B5"/>
    <w:rsid w:val="00460747"/>
    <w:rsid w:val="00461DE9"/>
    <w:rsid w:val="0046205D"/>
    <w:rsid w:val="004661F5"/>
    <w:rsid w:val="0046651C"/>
    <w:rsid w:val="00470455"/>
    <w:rsid w:val="00471B74"/>
    <w:rsid w:val="00472830"/>
    <w:rsid w:val="0047448A"/>
    <w:rsid w:val="00477FA9"/>
    <w:rsid w:val="0048575C"/>
    <w:rsid w:val="0048605C"/>
    <w:rsid w:val="00487D52"/>
    <w:rsid w:val="00490109"/>
    <w:rsid w:val="00497752"/>
    <w:rsid w:val="004A0548"/>
    <w:rsid w:val="004A5AA4"/>
    <w:rsid w:val="004A743C"/>
    <w:rsid w:val="004B0579"/>
    <w:rsid w:val="004B2A27"/>
    <w:rsid w:val="004B324F"/>
    <w:rsid w:val="004B7D15"/>
    <w:rsid w:val="004C2AB2"/>
    <w:rsid w:val="004C44C3"/>
    <w:rsid w:val="004C4928"/>
    <w:rsid w:val="004C4FC6"/>
    <w:rsid w:val="004C540E"/>
    <w:rsid w:val="004D2504"/>
    <w:rsid w:val="004D3F1E"/>
    <w:rsid w:val="004D539B"/>
    <w:rsid w:val="004D625A"/>
    <w:rsid w:val="004D6640"/>
    <w:rsid w:val="004D6732"/>
    <w:rsid w:val="004E1CAD"/>
    <w:rsid w:val="004E3334"/>
    <w:rsid w:val="004E3488"/>
    <w:rsid w:val="004E6ABF"/>
    <w:rsid w:val="004E7325"/>
    <w:rsid w:val="004F328A"/>
    <w:rsid w:val="004F45A8"/>
    <w:rsid w:val="004F614B"/>
    <w:rsid w:val="00501712"/>
    <w:rsid w:val="00505009"/>
    <w:rsid w:val="00505E1E"/>
    <w:rsid w:val="00513596"/>
    <w:rsid w:val="00513600"/>
    <w:rsid w:val="00513736"/>
    <w:rsid w:val="005154EA"/>
    <w:rsid w:val="005177A0"/>
    <w:rsid w:val="00523033"/>
    <w:rsid w:val="00526810"/>
    <w:rsid w:val="005274B6"/>
    <w:rsid w:val="00527BD2"/>
    <w:rsid w:val="00533DB7"/>
    <w:rsid w:val="005340AF"/>
    <w:rsid w:val="00535C23"/>
    <w:rsid w:val="00536E87"/>
    <w:rsid w:val="005371BD"/>
    <w:rsid w:val="005406A8"/>
    <w:rsid w:val="00542C26"/>
    <w:rsid w:val="00544CD1"/>
    <w:rsid w:val="00550AAB"/>
    <w:rsid w:val="0055112E"/>
    <w:rsid w:val="00554C33"/>
    <w:rsid w:val="00554E98"/>
    <w:rsid w:val="005555FE"/>
    <w:rsid w:val="00556E6E"/>
    <w:rsid w:val="005624C5"/>
    <w:rsid w:val="00562A59"/>
    <w:rsid w:val="00563601"/>
    <w:rsid w:val="00564D41"/>
    <w:rsid w:val="0057105C"/>
    <w:rsid w:val="00571E16"/>
    <w:rsid w:val="00571E54"/>
    <w:rsid w:val="00576313"/>
    <w:rsid w:val="005802D2"/>
    <w:rsid w:val="00580585"/>
    <w:rsid w:val="005805E4"/>
    <w:rsid w:val="00582505"/>
    <w:rsid w:val="0058666D"/>
    <w:rsid w:val="00586F27"/>
    <w:rsid w:val="005918A3"/>
    <w:rsid w:val="0059648A"/>
    <w:rsid w:val="005974E4"/>
    <w:rsid w:val="005975AD"/>
    <w:rsid w:val="005A2445"/>
    <w:rsid w:val="005A2EE7"/>
    <w:rsid w:val="005A2F8D"/>
    <w:rsid w:val="005A39E9"/>
    <w:rsid w:val="005A5D58"/>
    <w:rsid w:val="005C1077"/>
    <w:rsid w:val="005C27E7"/>
    <w:rsid w:val="005C2D9B"/>
    <w:rsid w:val="005C52A5"/>
    <w:rsid w:val="005C5466"/>
    <w:rsid w:val="005C65E1"/>
    <w:rsid w:val="005C760C"/>
    <w:rsid w:val="005D00C5"/>
    <w:rsid w:val="005D1B6B"/>
    <w:rsid w:val="005D454A"/>
    <w:rsid w:val="005D5094"/>
    <w:rsid w:val="005D74F5"/>
    <w:rsid w:val="005D7E14"/>
    <w:rsid w:val="005E2D3B"/>
    <w:rsid w:val="005E47D3"/>
    <w:rsid w:val="005E6D2A"/>
    <w:rsid w:val="005F58F6"/>
    <w:rsid w:val="005F5CEC"/>
    <w:rsid w:val="005F6BF6"/>
    <w:rsid w:val="00602400"/>
    <w:rsid w:val="00602637"/>
    <w:rsid w:val="00605A3E"/>
    <w:rsid w:val="006076FB"/>
    <w:rsid w:val="00610E88"/>
    <w:rsid w:val="00612CD3"/>
    <w:rsid w:val="00613BDC"/>
    <w:rsid w:val="00620291"/>
    <w:rsid w:val="006222DE"/>
    <w:rsid w:val="006232DD"/>
    <w:rsid w:val="006237C0"/>
    <w:rsid w:val="006239A1"/>
    <w:rsid w:val="00623BCF"/>
    <w:rsid w:val="00625250"/>
    <w:rsid w:val="00625EB2"/>
    <w:rsid w:val="0062656E"/>
    <w:rsid w:val="0062785D"/>
    <w:rsid w:val="0063202A"/>
    <w:rsid w:val="00634AE8"/>
    <w:rsid w:val="00647C8D"/>
    <w:rsid w:val="006503C4"/>
    <w:rsid w:val="00651956"/>
    <w:rsid w:val="00653024"/>
    <w:rsid w:val="006559D4"/>
    <w:rsid w:val="00660825"/>
    <w:rsid w:val="00660F47"/>
    <w:rsid w:val="00662520"/>
    <w:rsid w:val="006628EB"/>
    <w:rsid w:val="00683351"/>
    <w:rsid w:val="006834D0"/>
    <w:rsid w:val="0068521E"/>
    <w:rsid w:val="00692ACB"/>
    <w:rsid w:val="00696F48"/>
    <w:rsid w:val="00697EBE"/>
    <w:rsid w:val="006A1618"/>
    <w:rsid w:val="006A4112"/>
    <w:rsid w:val="006A44D3"/>
    <w:rsid w:val="006A6B9B"/>
    <w:rsid w:val="006B1C72"/>
    <w:rsid w:val="006B2ABD"/>
    <w:rsid w:val="006B57CE"/>
    <w:rsid w:val="006B6AA6"/>
    <w:rsid w:val="006D0C55"/>
    <w:rsid w:val="006D10CF"/>
    <w:rsid w:val="006D3D29"/>
    <w:rsid w:val="006D460A"/>
    <w:rsid w:val="006D6301"/>
    <w:rsid w:val="006E117C"/>
    <w:rsid w:val="006E4118"/>
    <w:rsid w:val="006E43D6"/>
    <w:rsid w:val="006E67F3"/>
    <w:rsid w:val="006E6D7D"/>
    <w:rsid w:val="006F45C5"/>
    <w:rsid w:val="006F6C4F"/>
    <w:rsid w:val="00701A0D"/>
    <w:rsid w:val="00701D8D"/>
    <w:rsid w:val="00702E29"/>
    <w:rsid w:val="007060A8"/>
    <w:rsid w:val="007115E2"/>
    <w:rsid w:val="007121FA"/>
    <w:rsid w:val="00713ECA"/>
    <w:rsid w:val="007153CF"/>
    <w:rsid w:val="007226AE"/>
    <w:rsid w:val="0072337D"/>
    <w:rsid w:val="00725FB3"/>
    <w:rsid w:val="00727998"/>
    <w:rsid w:val="007327AA"/>
    <w:rsid w:val="00735560"/>
    <w:rsid w:val="00740F95"/>
    <w:rsid w:val="00743C33"/>
    <w:rsid w:val="0074582C"/>
    <w:rsid w:val="007506D7"/>
    <w:rsid w:val="007551CC"/>
    <w:rsid w:val="00756404"/>
    <w:rsid w:val="007566A3"/>
    <w:rsid w:val="00756B1E"/>
    <w:rsid w:val="00756BB2"/>
    <w:rsid w:val="00760D18"/>
    <w:rsid w:val="007631DD"/>
    <w:rsid w:val="00765A59"/>
    <w:rsid w:val="0076789E"/>
    <w:rsid w:val="007716AB"/>
    <w:rsid w:val="00772CEC"/>
    <w:rsid w:val="00772DF1"/>
    <w:rsid w:val="00773353"/>
    <w:rsid w:val="007749FB"/>
    <w:rsid w:val="00774B2A"/>
    <w:rsid w:val="00775061"/>
    <w:rsid w:val="00777C37"/>
    <w:rsid w:val="00782225"/>
    <w:rsid w:val="00784ABA"/>
    <w:rsid w:val="007875CD"/>
    <w:rsid w:val="00791668"/>
    <w:rsid w:val="007955BB"/>
    <w:rsid w:val="007959E5"/>
    <w:rsid w:val="007971D5"/>
    <w:rsid w:val="007A3968"/>
    <w:rsid w:val="007B00D5"/>
    <w:rsid w:val="007B07D0"/>
    <w:rsid w:val="007C18A6"/>
    <w:rsid w:val="007C19BD"/>
    <w:rsid w:val="007C1BE8"/>
    <w:rsid w:val="007C48C5"/>
    <w:rsid w:val="007C6E24"/>
    <w:rsid w:val="007D0E14"/>
    <w:rsid w:val="007D1AE0"/>
    <w:rsid w:val="007D3B18"/>
    <w:rsid w:val="007D4778"/>
    <w:rsid w:val="007E2ACC"/>
    <w:rsid w:val="007E2EA0"/>
    <w:rsid w:val="007E3202"/>
    <w:rsid w:val="007E33C5"/>
    <w:rsid w:val="007E566E"/>
    <w:rsid w:val="007F0D31"/>
    <w:rsid w:val="007F3B25"/>
    <w:rsid w:val="007F633D"/>
    <w:rsid w:val="008018C6"/>
    <w:rsid w:val="00801F37"/>
    <w:rsid w:val="00802C20"/>
    <w:rsid w:val="008038C8"/>
    <w:rsid w:val="00805249"/>
    <w:rsid w:val="00806C47"/>
    <w:rsid w:val="00810446"/>
    <w:rsid w:val="008134AC"/>
    <w:rsid w:val="00813F89"/>
    <w:rsid w:val="008158AD"/>
    <w:rsid w:val="00816D06"/>
    <w:rsid w:val="00820A9D"/>
    <w:rsid w:val="008304DD"/>
    <w:rsid w:val="00832242"/>
    <w:rsid w:val="00832E7A"/>
    <w:rsid w:val="00833BB4"/>
    <w:rsid w:val="00835F8D"/>
    <w:rsid w:val="00837A2F"/>
    <w:rsid w:val="00840D9A"/>
    <w:rsid w:val="0084545D"/>
    <w:rsid w:val="00850CB3"/>
    <w:rsid w:val="008520AA"/>
    <w:rsid w:val="0085470F"/>
    <w:rsid w:val="008556DF"/>
    <w:rsid w:val="00860013"/>
    <w:rsid w:val="00861AB2"/>
    <w:rsid w:val="00863DC2"/>
    <w:rsid w:val="008640D0"/>
    <w:rsid w:val="00865D89"/>
    <w:rsid w:val="00866664"/>
    <w:rsid w:val="00866F62"/>
    <w:rsid w:val="00870E93"/>
    <w:rsid w:val="00872AF5"/>
    <w:rsid w:val="008767D4"/>
    <w:rsid w:val="00877E24"/>
    <w:rsid w:val="00881690"/>
    <w:rsid w:val="00885B96"/>
    <w:rsid w:val="00885C79"/>
    <w:rsid w:val="00885E22"/>
    <w:rsid w:val="00887316"/>
    <w:rsid w:val="00887FF3"/>
    <w:rsid w:val="008904F7"/>
    <w:rsid w:val="008915F3"/>
    <w:rsid w:val="00891BA6"/>
    <w:rsid w:val="008920C8"/>
    <w:rsid w:val="00892122"/>
    <w:rsid w:val="00895888"/>
    <w:rsid w:val="00897DE6"/>
    <w:rsid w:val="008A045F"/>
    <w:rsid w:val="008A3802"/>
    <w:rsid w:val="008A4ACC"/>
    <w:rsid w:val="008A5064"/>
    <w:rsid w:val="008A5100"/>
    <w:rsid w:val="008A5754"/>
    <w:rsid w:val="008B0993"/>
    <w:rsid w:val="008B0CD4"/>
    <w:rsid w:val="008B19BD"/>
    <w:rsid w:val="008B62B9"/>
    <w:rsid w:val="008B6560"/>
    <w:rsid w:val="008B6B42"/>
    <w:rsid w:val="008B7730"/>
    <w:rsid w:val="008C49A0"/>
    <w:rsid w:val="008C56BA"/>
    <w:rsid w:val="008C7218"/>
    <w:rsid w:val="008C7E20"/>
    <w:rsid w:val="008D1B73"/>
    <w:rsid w:val="008D29A7"/>
    <w:rsid w:val="008D50D1"/>
    <w:rsid w:val="008E06F6"/>
    <w:rsid w:val="008E0AB9"/>
    <w:rsid w:val="008E1634"/>
    <w:rsid w:val="008E18C5"/>
    <w:rsid w:val="008E1C36"/>
    <w:rsid w:val="008E5204"/>
    <w:rsid w:val="008E5506"/>
    <w:rsid w:val="008E67B2"/>
    <w:rsid w:val="008F0184"/>
    <w:rsid w:val="008F143B"/>
    <w:rsid w:val="008F1D71"/>
    <w:rsid w:val="008F495B"/>
    <w:rsid w:val="008F56CC"/>
    <w:rsid w:val="008F7C3A"/>
    <w:rsid w:val="008F7FF2"/>
    <w:rsid w:val="00903315"/>
    <w:rsid w:val="00903DB9"/>
    <w:rsid w:val="00904557"/>
    <w:rsid w:val="00904C4A"/>
    <w:rsid w:val="00905CC1"/>
    <w:rsid w:val="00911016"/>
    <w:rsid w:val="0091145F"/>
    <w:rsid w:val="009118AC"/>
    <w:rsid w:val="0091290E"/>
    <w:rsid w:val="009136A0"/>
    <w:rsid w:val="009153AC"/>
    <w:rsid w:val="00915DFA"/>
    <w:rsid w:val="00916CE8"/>
    <w:rsid w:val="00916F87"/>
    <w:rsid w:val="00917400"/>
    <w:rsid w:val="00926E20"/>
    <w:rsid w:val="009300A6"/>
    <w:rsid w:val="0093608E"/>
    <w:rsid w:val="00940911"/>
    <w:rsid w:val="00941B76"/>
    <w:rsid w:val="00941F47"/>
    <w:rsid w:val="0094231E"/>
    <w:rsid w:val="0094341F"/>
    <w:rsid w:val="00944AF7"/>
    <w:rsid w:val="00946D28"/>
    <w:rsid w:val="00947C87"/>
    <w:rsid w:val="00951BCD"/>
    <w:rsid w:val="00952463"/>
    <w:rsid w:val="0095334D"/>
    <w:rsid w:val="00953911"/>
    <w:rsid w:val="00953F56"/>
    <w:rsid w:val="00955C57"/>
    <w:rsid w:val="00960848"/>
    <w:rsid w:val="00962C5A"/>
    <w:rsid w:val="00964CDB"/>
    <w:rsid w:val="00965C61"/>
    <w:rsid w:val="0096618B"/>
    <w:rsid w:val="00970C69"/>
    <w:rsid w:val="0097129E"/>
    <w:rsid w:val="00974473"/>
    <w:rsid w:val="00974646"/>
    <w:rsid w:val="0097558C"/>
    <w:rsid w:val="00981631"/>
    <w:rsid w:val="009856D4"/>
    <w:rsid w:val="0099273A"/>
    <w:rsid w:val="00995230"/>
    <w:rsid w:val="00996512"/>
    <w:rsid w:val="009A0043"/>
    <w:rsid w:val="009A035A"/>
    <w:rsid w:val="009A0E07"/>
    <w:rsid w:val="009A333B"/>
    <w:rsid w:val="009A4BB2"/>
    <w:rsid w:val="009A7E89"/>
    <w:rsid w:val="009B0B9F"/>
    <w:rsid w:val="009B154A"/>
    <w:rsid w:val="009B4B20"/>
    <w:rsid w:val="009B6EF2"/>
    <w:rsid w:val="009B767A"/>
    <w:rsid w:val="009B77A0"/>
    <w:rsid w:val="009C1393"/>
    <w:rsid w:val="009C6EAD"/>
    <w:rsid w:val="009D076F"/>
    <w:rsid w:val="009D31DF"/>
    <w:rsid w:val="009D3509"/>
    <w:rsid w:val="009D3692"/>
    <w:rsid w:val="009D383A"/>
    <w:rsid w:val="009D47F4"/>
    <w:rsid w:val="009E0018"/>
    <w:rsid w:val="009E7A86"/>
    <w:rsid w:val="009E7D84"/>
    <w:rsid w:val="009F2E91"/>
    <w:rsid w:val="009F2F07"/>
    <w:rsid w:val="009F36C2"/>
    <w:rsid w:val="009F4CAF"/>
    <w:rsid w:val="009F54EE"/>
    <w:rsid w:val="009F5D4F"/>
    <w:rsid w:val="00A00347"/>
    <w:rsid w:val="00A028BB"/>
    <w:rsid w:val="00A10DDC"/>
    <w:rsid w:val="00A11B91"/>
    <w:rsid w:val="00A20BAD"/>
    <w:rsid w:val="00A21643"/>
    <w:rsid w:val="00A216AA"/>
    <w:rsid w:val="00A219EF"/>
    <w:rsid w:val="00A235C9"/>
    <w:rsid w:val="00A33CFC"/>
    <w:rsid w:val="00A34170"/>
    <w:rsid w:val="00A354E2"/>
    <w:rsid w:val="00A356FC"/>
    <w:rsid w:val="00A35EB3"/>
    <w:rsid w:val="00A35EF7"/>
    <w:rsid w:val="00A361A0"/>
    <w:rsid w:val="00A36AD3"/>
    <w:rsid w:val="00A37357"/>
    <w:rsid w:val="00A42B54"/>
    <w:rsid w:val="00A474C6"/>
    <w:rsid w:val="00A47F03"/>
    <w:rsid w:val="00A508A9"/>
    <w:rsid w:val="00A528A5"/>
    <w:rsid w:val="00A53A0E"/>
    <w:rsid w:val="00A637E3"/>
    <w:rsid w:val="00A70FF3"/>
    <w:rsid w:val="00A7176F"/>
    <w:rsid w:val="00A7241B"/>
    <w:rsid w:val="00A72FFB"/>
    <w:rsid w:val="00A732DC"/>
    <w:rsid w:val="00A76A16"/>
    <w:rsid w:val="00A807EE"/>
    <w:rsid w:val="00A817C6"/>
    <w:rsid w:val="00A818B7"/>
    <w:rsid w:val="00A82D50"/>
    <w:rsid w:val="00A842EE"/>
    <w:rsid w:val="00A8534F"/>
    <w:rsid w:val="00A915DF"/>
    <w:rsid w:val="00A946CA"/>
    <w:rsid w:val="00AA1474"/>
    <w:rsid w:val="00AA263D"/>
    <w:rsid w:val="00AA45C5"/>
    <w:rsid w:val="00AA4E99"/>
    <w:rsid w:val="00AA5162"/>
    <w:rsid w:val="00AA644F"/>
    <w:rsid w:val="00AB0A47"/>
    <w:rsid w:val="00AB519D"/>
    <w:rsid w:val="00AB5ACC"/>
    <w:rsid w:val="00AB661A"/>
    <w:rsid w:val="00AB73D6"/>
    <w:rsid w:val="00AB7548"/>
    <w:rsid w:val="00AC0889"/>
    <w:rsid w:val="00AC153D"/>
    <w:rsid w:val="00AC4A1E"/>
    <w:rsid w:val="00AC54E6"/>
    <w:rsid w:val="00AC70D3"/>
    <w:rsid w:val="00AC757C"/>
    <w:rsid w:val="00AD04E6"/>
    <w:rsid w:val="00AD278A"/>
    <w:rsid w:val="00AD4C06"/>
    <w:rsid w:val="00AD626E"/>
    <w:rsid w:val="00AD76A6"/>
    <w:rsid w:val="00AE037A"/>
    <w:rsid w:val="00AE0B6D"/>
    <w:rsid w:val="00AE1AA6"/>
    <w:rsid w:val="00AE5820"/>
    <w:rsid w:val="00AE6E9C"/>
    <w:rsid w:val="00AF1840"/>
    <w:rsid w:val="00AF240B"/>
    <w:rsid w:val="00AF2C6D"/>
    <w:rsid w:val="00AF437D"/>
    <w:rsid w:val="00AF758F"/>
    <w:rsid w:val="00B02296"/>
    <w:rsid w:val="00B046E5"/>
    <w:rsid w:val="00B06289"/>
    <w:rsid w:val="00B07454"/>
    <w:rsid w:val="00B07BC5"/>
    <w:rsid w:val="00B10761"/>
    <w:rsid w:val="00B11F49"/>
    <w:rsid w:val="00B14F52"/>
    <w:rsid w:val="00B24C51"/>
    <w:rsid w:val="00B25026"/>
    <w:rsid w:val="00B32323"/>
    <w:rsid w:val="00B32F5A"/>
    <w:rsid w:val="00B35110"/>
    <w:rsid w:val="00B37B91"/>
    <w:rsid w:val="00B407D9"/>
    <w:rsid w:val="00B421A0"/>
    <w:rsid w:val="00B444E8"/>
    <w:rsid w:val="00B508BD"/>
    <w:rsid w:val="00B51A92"/>
    <w:rsid w:val="00B529F2"/>
    <w:rsid w:val="00B52B64"/>
    <w:rsid w:val="00B53F61"/>
    <w:rsid w:val="00B5514F"/>
    <w:rsid w:val="00B6265E"/>
    <w:rsid w:val="00B6266D"/>
    <w:rsid w:val="00B62BEA"/>
    <w:rsid w:val="00B710B1"/>
    <w:rsid w:val="00B72AC6"/>
    <w:rsid w:val="00B72E9E"/>
    <w:rsid w:val="00B7382A"/>
    <w:rsid w:val="00B762CC"/>
    <w:rsid w:val="00B76BF1"/>
    <w:rsid w:val="00B76C79"/>
    <w:rsid w:val="00B77644"/>
    <w:rsid w:val="00B77C0B"/>
    <w:rsid w:val="00B80BA8"/>
    <w:rsid w:val="00B80C0E"/>
    <w:rsid w:val="00B81FD4"/>
    <w:rsid w:val="00B82F70"/>
    <w:rsid w:val="00B83BD4"/>
    <w:rsid w:val="00B842F1"/>
    <w:rsid w:val="00B846C7"/>
    <w:rsid w:val="00B908F9"/>
    <w:rsid w:val="00B9244F"/>
    <w:rsid w:val="00B93EDA"/>
    <w:rsid w:val="00B95FB2"/>
    <w:rsid w:val="00B9615F"/>
    <w:rsid w:val="00BA2ACE"/>
    <w:rsid w:val="00BA4A54"/>
    <w:rsid w:val="00BA503C"/>
    <w:rsid w:val="00BA54DE"/>
    <w:rsid w:val="00BA551E"/>
    <w:rsid w:val="00BA5E51"/>
    <w:rsid w:val="00BB0DD7"/>
    <w:rsid w:val="00BB1742"/>
    <w:rsid w:val="00BB2AE4"/>
    <w:rsid w:val="00BB4B9E"/>
    <w:rsid w:val="00BB67C1"/>
    <w:rsid w:val="00BC1001"/>
    <w:rsid w:val="00BC12CB"/>
    <w:rsid w:val="00BC182C"/>
    <w:rsid w:val="00BC7148"/>
    <w:rsid w:val="00BD0E00"/>
    <w:rsid w:val="00BD22E0"/>
    <w:rsid w:val="00BD3693"/>
    <w:rsid w:val="00BD43C1"/>
    <w:rsid w:val="00BD564E"/>
    <w:rsid w:val="00BD6EFA"/>
    <w:rsid w:val="00BE02B5"/>
    <w:rsid w:val="00BE1470"/>
    <w:rsid w:val="00BE1B75"/>
    <w:rsid w:val="00BE2B90"/>
    <w:rsid w:val="00BE58AE"/>
    <w:rsid w:val="00BE753C"/>
    <w:rsid w:val="00BF6477"/>
    <w:rsid w:val="00BF650C"/>
    <w:rsid w:val="00BF7462"/>
    <w:rsid w:val="00BF7478"/>
    <w:rsid w:val="00C00327"/>
    <w:rsid w:val="00C06327"/>
    <w:rsid w:val="00C0764F"/>
    <w:rsid w:val="00C156E6"/>
    <w:rsid w:val="00C1604F"/>
    <w:rsid w:val="00C221B3"/>
    <w:rsid w:val="00C2329C"/>
    <w:rsid w:val="00C24216"/>
    <w:rsid w:val="00C24333"/>
    <w:rsid w:val="00C246C7"/>
    <w:rsid w:val="00C25E05"/>
    <w:rsid w:val="00C26EF2"/>
    <w:rsid w:val="00C27E6E"/>
    <w:rsid w:val="00C30DDE"/>
    <w:rsid w:val="00C32532"/>
    <w:rsid w:val="00C360BA"/>
    <w:rsid w:val="00C43CA0"/>
    <w:rsid w:val="00C469DA"/>
    <w:rsid w:val="00C472BD"/>
    <w:rsid w:val="00C473A3"/>
    <w:rsid w:val="00C47D8E"/>
    <w:rsid w:val="00C54036"/>
    <w:rsid w:val="00C57E18"/>
    <w:rsid w:val="00C600D7"/>
    <w:rsid w:val="00C60DF9"/>
    <w:rsid w:val="00C6166B"/>
    <w:rsid w:val="00C63309"/>
    <w:rsid w:val="00C63DBE"/>
    <w:rsid w:val="00C66395"/>
    <w:rsid w:val="00C66FB2"/>
    <w:rsid w:val="00C74074"/>
    <w:rsid w:val="00C86E10"/>
    <w:rsid w:val="00C90706"/>
    <w:rsid w:val="00C90EB4"/>
    <w:rsid w:val="00C93DB5"/>
    <w:rsid w:val="00C94684"/>
    <w:rsid w:val="00C95489"/>
    <w:rsid w:val="00CA036B"/>
    <w:rsid w:val="00CA04ED"/>
    <w:rsid w:val="00CA2B12"/>
    <w:rsid w:val="00CA34F4"/>
    <w:rsid w:val="00CA3D5E"/>
    <w:rsid w:val="00CA4B37"/>
    <w:rsid w:val="00CA4B7E"/>
    <w:rsid w:val="00CA51E8"/>
    <w:rsid w:val="00CA6822"/>
    <w:rsid w:val="00CB1E2C"/>
    <w:rsid w:val="00CB22C4"/>
    <w:rsid w:val="00CB378F"/>
    <w:rsid w:val="00CB4C54"/>
    <w:rsid w:val="00CB5718"/>
    <w:rsid w:val="00CB6D06"/>
    <w:rsid w:val="00CB7560"/>
    <w:rsid w:val="00CC07A3"/>
    <w:rsid w:val="00CC0D14"/>
    <w:rsid w:val="00CC28B5"/>
    <w:rsid w:val="00CC319E"/>
    <w:rsid w:val="00CC6A13"/>
    <w:rsid w:val="00CD0129"/>
    <w:rsid w:val="00CD124F"/>
    <w:rsid w:val="00CD262E"/>
    <w:rsid w:val="00CE2DF2"/>
    <w:rsid w:val="00CE4183"/>
    <w:rsid w:val="00CE4FA4"/>
    <w:rsid w:val="00CE4FC6"/>
    <w:rsid w:val="00CE5B1B"/>
    <w:rsid w:val="00CF2898"/>
    <w:rsid w:val="00CF4A9C"/>
    <w:rsid w:val="00CF4BF3"/>
    <w:rsid w:val="00CF5D0C"/>
    <w:rsid w:val="00CF69E5"/>
    <w:rsid w:val="00CF7A28"/>
    <w:rsid w:val="00CF7E35"/>
    <w:rsid w:val="00D009F1"/>
    <w:rsid w:val="00D04E96"/>
    <w:rsid w:val="00D04FC2"/>
    <w:rsid w:val="00D05D5B"/>
    <w:rsid w:val="00D1045C"/>
    <w:rsid w:val="00D10BD4"/>
    <w:rsid w:val="00D125E1"/>
    <w:rsid w:val="00D14271"/>
    <w:rsid w:val="00D15901"/>
    <w:rsid w:val="00D21805"/>
    <w:rsid w:val="00D223CD"/>
    <w:rsid w:val="00D22951"/>
    <w:rsid w:val="00D22BCF"/>
    <w:rsid w:val="00D23BAF"/>
    <w:rsid w:val="00D25B7B"/>
    <w:rsid w:val="00D30B83"/>
    <w:rsid w:val="00D30DEC"/>
    <w:rsid w:val="00D32FF2"/>
    <w:rsid w:val="00D34667"/>
    <w:rsid w:val="00D36AA2"/>
    <w:rsid w:val="00D37384"/>
    <w:rsid w:val="00D421D8"/>
    <w:rsid w:val="00D42ECD"/>
    <w:rsid w:val="00D452CB"/>
    <w:rsid w:val="00D46F85"/>
    <w:rsid w:val="00D47FEC"/>
    <w:rsid w:val="00D504BF"/>
    <w:rsid w:val="00D518DE"/>
    <w:rsid w:val="00D51A1B"/>
    <w:rsid w:val="00D51C66"/>
    <w:rsid w:val="00D52F78"/>
    <w:rsid w:val="00D5462B"/>
    <w:rsid w:val="00D60BFB"/>
    <w:rsid w:val="00D611E9"/>
    <w:rsid w:val="00D626E5"/>
    <w:rsid w:val="00D62AC6"/>
    <w:rsid w:val="00D62DD9"/>
    <w:rsid w:val="00D63B51"/>
    <w:rsid w:val="00D673F4"/>
    <w:rsid w:val="00D6752F"/>
    <w:rsid w:val="00D723CC"/>
    <w:rsid w:val="00D75426"/>
    <w:rsid w:val="00D759E3"/>
    <w:rsid w:val="00D81E02"/>
    <w:rsid w:val="00D8223A"/>
    <w:rsid w:val="00D84E0F"/>
    <w:rsid w:val="00D85F46"/>
    <w:rsid w:val="00D87F6D"/>
    <w:rsid w:val="00D90B56"/>
    <w:rsid w:val="00D921EE"/>
    <w:rsid w:val="00D92349"/>
    <w:rsid w:val="00D94D06"/>
    <w:rsid w:val="00D976BB"/>
    <w:rsid w:val="00D977D1"/>
    <w:rsid w:val="00DA18F5"/>
    <w:rsid w:val="00DA77D5"/>
    <w:rsid w:val="00DB0294"/>
    <w:rsid w:val="00DB0590"/>
    <w:rsid w:val="00DB224C"/>
    <w:rsid w:val="00DB2DCE"/>
    <w:rsid w:val="00DB4C0A"/>
    <w:rsid w:val="00DB4D07"/>
    <w:rsid w:val="00DB588C"/>
    <w:rsid w:val="00DB62C8"/>
    <w:rsid w:val="00DB6F52"/>
    <w:rsid w:val="00DC1122"/>
    <w:rsid w:val="00DC1C92"/>
    <w:rsid w:val="00DC43D8"/>
    <w:rsid w:val="00DC5FC6"/>
    <w:rsid w:val="00DD0795"/>
    <w:rsid w:val="00DD2B58"/>
    <w:rsid w:val="00DD64C3"/>
    <w:rsid w:val="00DE197E"/>
    <w:rsid w:val="00DE2A82"/>
    <w:rsid w:val="00DE303C"/>
    <w:rsid w:val="00DE5CDC"/>
    <w:rsid w:val="00DE73E1"/>
    <w:rsid w:val="00DE789D"/>
    <w:rsid w:val="00DF020D"/>
    <w:rsid w:val="00DF02EA"/>
    <w:rsid w:val="00DF104A"/>
    <w:rsid w:val="00DF66CC"/>
    <w:rsid w:val="00DF7CAA"/>
    <w:rsid w:val="00E01F88"/>
    <w:rsid w:val="00E03AC1"/>
    <w:rsid w:val="00E04566"/>
    <w:rsid w:val="00E04A39"/>
    <w:rsid w:val="00E10D97"/>
    <w:rsid w:val="00E13D89"/>
    <w:rsid w:val="00E16B18"/>
    <w:rsid w:val="00E2266E"/>
    <w:rsid w:val="00E22A31"/>
    <w:rsid w:val="00E22F2C"/>
    <w:rsid w:val="00E23558"/>
    <w:rsid w:val="00E24FA3"/>
    <w:rsid w:val="00E306C0"/>
    <w:rsid w:val="00E33DD0"/>
    <w:rsid w:val="00E3505E"/>
    <w:rsid w:val="00E355D1"/>
    <w:rsid w:val="00E3694E"/>
    <w:rsid w:val="00E37D15"/>
    <w:rsid w:val="00E4029E"/>
    <w:rsid w:val="00E40D97"/>
    <w:rsid w:val="00E42FB5"/>
    <w:rsid w:val="00E43FD3"/>
    <w:rsid w:val="00E441E4"/>
    <w:rsid w:val="00E46336"/>
    <w:rsid w:val="00E47650"/>
    <w:rsid w:val="00E50359"/>
    <w:rsid w:val="00E518BD"/>
    <w:rsid w:val="00E54AF1"/>
    <w:rsid w:val="00E54CD4"/>
    <w:rsid w:val="00E56905"/>
    <w:rsid w:val="00E633D3"/>
    <w:rsid w:val="00E63688"/>
    <w:rsid w:val="00E669E2"/>
    <w:rsid w:val="00E74823"/>
    <w:rsid w:val="00E763EF"/>
    <w:rsid w:val="00E86CF3"/>
    <w:rsid w:val="00E8773F"/>
    <w:rsid w:val="00E915F6"/>
    <w:rsid w:val="00E93AAC"/>
    <w:rsid w:val="00E94D30"/>
    <w:rsid w:val="00E960D8"/>
    <w:rsid w:val="00E96F17"/>
    <w:rsid w:val="00E978D2"/>
    <w:rsid w:val="00EA1CEA"/>
    <w:rsid w:val="00EA5C9C"/>
    <w:rsid w:val="00EA6EC0"/>
    <w:rsid w:val="00EA7737"/>
    <w:rsid w:val="00EA7C88"/>
    <w:rsid w:val="00EB0B60"/>
    <w:rsid w:val="00EB21D9"/>
    <w:rsid w:val="00EB26F1"/>
    <w:rsid w:val="00EB2C83"/>
    <w:rsid w:val="00EB5EA8"/>
    <w:rsid w:val="00EB6E2F"/>
    <w:rsid w:val="00EC01A4"/>
    <w:rsid w:val="00EC0217"/>
    <w:rsid w:val="00EC1F9A"/>
    <w:rsid w:val="00EC3493"/>
    <w:rsid w:val="00EC5AF9"/>
    <w:rsid w:val="00EC5CEE"/>
    <w:rsid w:val="00EC6F21"/>
    <w:rsid w:val="00EC75C5"/>
    <w:rsid w:val="00ED120F"/>
    <w:rsid w:val="00ED1D28"/>
    <w:rsid w:val="00ED1E21"/>
    <w:rsid w:val="00ED54F1"/>
    <w:rsid w:val="00ED5812"/>
    <w:rsid w:val="00ED733A"/>
    <w:rsid w:val="00EE2BFF"/>
    <w:rsid w:val="00EE6F4D"/>
    <w:rsid w:val="00EF0718"/>
    <w:rsid w:val="00EF0FFD"/>
    <w:rsid w:val="00EF210B"/>
    <w:rsid w:val="00EF316F"/>
    <w:rsid w:val="00EF3542"/>
    <w:rsid w:val="00EF64BC"/>
    <w:rsid w:val="00F11927"/>
    <w:rsid w:val="00F141D6"/>
    <w:rsid w:val="00F142FF"/>
    <w:rsid w:val="00F1465C"/>
    <w:rsid w:val="00F1558A"/>
    <w:rsid w:val="00F15B0C"/>
    <w:rsid w:val="00F17A35"/>
    <w:rsid w:val="00F221AD"/>
    <w:rsid w:val="00F22B22"/>
    <w:rsid w:val="00F23F3E"/>
    <w:rsid w:val="00F26100"/>
    <w:rsid w:val="00F300C8"/>
    <w:rsid w:val="00F32C11"/>
    <w:rsid w:val="00F43111"/>
    <w:rsid w:val="00F4421F"/>
    <w:rsid w:val="00F45729"/>
    <w:rsid w:val="00F47A8B"/>
    <w:rsid w:val="00F51485"/>
    <w:rsid w:val="00F56360"/>
    <w:rsid w:val="00F56DBA"/>
    <w:rsid w:val="00F57B3E"/>
    <w:rsid w:val="00F57CEF"/>
    <w:rsid w:val="00F61165"/>
    <w:rsid w:val="00F63ABA"/>
    <w:rsid w:val="00F64460"/>
    <w:rsid w:val="00F658E6"/>
    <w:rsid w:val="00F6732C"/>
    <w:rsid w:val="00F6777A"/>
    <w:rsid w:val="00F70B72"/>
    <w:rsid w:val="00F70E08"/>
    <w:rsid w:val="00F70EAA"/>
    <w:rsid w:val="00F75A68"/>
    <w:rsid w:val="00F77A3D"/>
    <w:rsid w:val="00F83264"/>
    <w:rsid w:val="00F9019D"/>
    <w:rsid w:val="00F9091B"/>
    <w:rsid w:val="00F90D55"/>
    <w:rsid w:val="00F922C5"/>
    <w:rsid w:val="00F92802"/>
    <w:rsid w:val="00F96049"/>
    <w:rsid w:val="00F96977"/>
    <w:rsid w:val="00FA4CE9"/>
    <w:rsid w:val="00FA5324"/>
    <w:rsid w:val="00FA5735"/>
    <w:rsid w:val="00FA592C"/>
    <w:rsid w:val="00FB0B8B"/>
    <w:rsid w:val="00FB1F40"/>
    <w:rsid w:val="00FB3BE0"/>
    <w:rsid w:val="00FB5489"/>
    <w:rsid w:val="00FB65AC"/>
    <w:rsid w:val="00FB6EAC"/>
    <w:rsid w:val="00FB6F9B"/>
    <w:rsid w:val="00FB78B6"/>
    <w:rsid w:val="00FC16E6"/>
    <w:rsid w:val="00FC1867"/>
    <w:rsid w:val="00FC3C38"/>
    <w:rsid w:val="00FC3DA0"/>
    <w:rsid w:val="00FC3DD5"/>
    <w:rsid w:val="00FC3FB9"/>
    <w:rsid w:val="00FC457A"/>
    <w:rsid w:val="00FC4817"/>
    <w:rsid w:val="00FC53D2"/>
    <w:rsid w:val="00FC5A9F"/>
    <w:rsid w:val="00FD2B06"/>
    <w:rsid w:val="00FD408D"/>
    <w:rsid w:val="00FE28AF"/>
    <w:rsid w:val="00FE682F"/>
    <w:rsid w:val="00FE6FBC"/>
    <w:rsid w:val="00FF53F4"/>
    <w:rsid w:val="00FF5877"/>
    <w:rsid w:val="00FF752C"/>
    <w:rsid w:val="033C9ED0"/>
    <w:rsid w:val="03F83B98"/>
    <w:rsid w:val="045C827A"/>
    <w:rsid w:val="04D191CB"/>
    <w:rsid w:val="05ED45E7"/>
    <w:rsid w:val="09A4FEAF"/>
    <w:rsid w:val="09AA04C0"/>
    <w:rsid w:val="09DA6611"/>
    <w:rsid w:val="0B3EC383"/>
    <w:rsid w:val="0B7F43B0"/>
    <w:rsid w:val="0BD08B5C"/>
    <w:rsid w:val="0D341B48"/>
    <w:rsid w:val="0ECB7FCF"/>
    <w:rsid w:val="0FFBE449"/>
    <w:rsid w:val="108FEEAB"/>
    <w:rsid w:val="110FB7AB"/>
    <w:rsid w:val="11D95329"/>
    <w:rsid w:val="141F712D"/>
    <w:rsid w:val="14C46E9B"/>
    <w:rsid w:val="17AFD2A2"/>
    <w:rsid w:val="19636512"/>
    <w:rsid w:val="1964E0D6"/>
    <w:rsid w:val="1A2DD72A"/>
    <w:rsid w:val="1C669F6D"/>
    <w:rsid w:val="1F4B5273"/>
    <w:rsid w:val="20A0CBA0"/>
    <w:rsid w:val="20F27B74"/>
    <w:rsid w:val="21FA326A"/>
    <w:rsid w:val="261EB456"/>
    <w:rsid w:val="2661E3C0"/>
    <w:rsid w:val="27EBD4DF"/>
    <w:rsid w:val="287DE8A3"/>
    <w:rsid w:val="2B40EAAF"/>
    <w:rsid w:val="2D4955CE"/>
    <w:rsid w:val="2D7D3211"/>
    <w:rsid w:val="2E593382"/>
    <w:rsid w:val="2FE72F5A"/>
    <w:rsid w:val="30349DB3"/>
    <w:rsid w:val="32C1445E"/>
    <w:rsid w:val="3499FEB7"/>
    <w:rsid w:val="34BF1FEC"/>
    <w:rsid w:val="3636BD26"/>
    <w:rsid w:val="36E84D0D"/>
    <w:rsid w:val="3948777F"/>
    <w:rsid w:val="39B7CADC"/>
    <w:rsid w:val="39BF4047"/>
    <w:rsid w:val="39D4E6F1"/>
    <w:rsid w:val="39DC3C2E"/>
    <w:rsid w:val="39E212FC"/>
    <w:rsid w:val="3BE4A433"/>
    <w:rsid w:val="3C771374"/>
    <w:rsid w:val="3DFA5303"/>
    <w:rsid w:val="3EA7BCE4"/>
    <w:rsid w:val="3EE608FA"/>
    <w:rsid w:val="3FE72F66"/>
    <w:rsid w:val="40A93C20"/>
    <w:rsid w:val="4193050E"/>
    <w:rsid w:val="4809E50C"/>
    <w:rsid w:val="4B3D19F1"/>
    <w:rsid w:val="4BEA8158"/>
    <w:rsid w:val="4BFCFA52"/>
    <w:rsid w:val="4C09288B"/>
    <w:rsid w:val="4DEF3394"/>
    <w:rsid w:val="4E1DE452"/>
    <w:rsid w:val="4F873A9A"/>
    <w:rsid w:val="550A2C2E"/>
    <w:rsid w:val="567303C3"/>
    <w:rsid w:val="56A2F288"/>
    <w:rsid w:val="5797BE44"/>
    <w:rsid w:val="585C081B"/>
    <w:rsid w:val="58B80DF6"/>
    <w:rsid w:val="5B7EFC7E"/>
    <w:rsid w:val="5B9C5AB6"/>
    <w:rsid w:val="5CCF43F1"/>
    <w:rsid w:val="5ED18EBB"/>
    <w:rsid w:val="62F867B4"/>
    <w:rsid w:val="636CB4BB"/>
    <w:rsid w:val="65895D30"/>
    <w:rsid w:val="67DCB291"/>
    <w:rsid w:val="685AE03F"/>
    <w:rsid w:val="686244D2"/>
    <w:rsid w:val="691476CA"/>
    <w:rsid w:val="695B4409"/>
    <w:rsid w:val="69D82404"/>
    <w:rsid w:val="6B7D7D68"/>
    <w:rsid w:val="6BB961FD"/>
    <w:rsid w:val="6D47B69E"/>
    <w:rsid w:val="6D5299FC"/>
    <w:rsid w:val="6F632C11"/>
    <w:rsid w:val="71AF8E33"/>
    <w:rsid w:val="72374CE3"/>
    <w:rsid w:val="73F6FB37"/>
    <w:rsid w:val="749746AD"/>
    <w:rsid w:val="75078EFA"/>
    <w:rsid w:val="75745988"/>
    <w:rsid w:val="773FCBF7"/>
    <w:rsid w:val="787E0894"/>
    <w:rsid w:val="7A3D0350"/>
    <w:rsid w:val="7B93303E"/>
    <w:rsid w:val="7E6D70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715C"/>
  <w15:docId w15:val="{FBD2CD8F-62C9-43C9-A12C-8A84137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D0FCA"/>
    <w:pPr>
      <w:widowControl w:val="0"/>
    </w:pPr>
    <w:rPr>
      <w:rFonts w:ascii="Courier New" w:hAnsi="Courier New"/>
      <w:snapToGrid w:val="0"/>
      <w:sz w:val="24"/>
    </w:rPr>
  </w:style>
  <w:style w:type="paragraph" w:styleId="Heading1">
    <w:name w:val="heading 1"/>
    <w:basedOn w:val="Normal"/>
    <w:next w:val="Normal"/>
    <w:qFormat/>
    <w:rsid w:val="000D0FCA"/>
    <w:pPr>
      <w:keepNext/>
      <w:tabs>
        <w:tab w:val="left" w:pos="540"/>
      </w:tabs>
      <w:ind w:left="-90" w:firstLine="630"/>
      <w:jc w:val="both"/>
      <w:outlineLvl w:val="0"/>
    </w:pPr>
    <w:rPr>
      <w:b/>
      <w:u w:val="single"/>
    </w:rPr>
  </w:style>
  <w:style w:type="paragraph" w:styleId="Heading2">
    <w:name w:val="heading 2"/>
    <w:basedOn w:val="Normal"/>
    <w:next w:val="Normal"/>
    <w:qFormat/>
    <w:rsid w:val="00FB78B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B78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D0FCA"/>
  </w:style>
  <w:style w:type="paragraph" w:styleId="BodyText">
    <w:name w:val="Body Text"/>
    <w:basedOn w:val="Normal"/>
    <w:link w:val="BodyTextChar"/>
    <w:rsid w:val="000D0FCA"/>
    <w:pPr>
      <w:widowControl/>
    </w:pPr>
    <w:rPr>
      <w:rFonts w:ascii="Times New Roman" w:hAnsi="Times New Roman"/>
      <w:snapToGrid/>
    </w:rPr>
  </w:style>
  <w:style w:type="paragraph" w:styleId="BodyText2">
    <w:name w:val="Body Text 2"/>
    <w:basedOn w:val="Normal"/>
    <w:rsid w:val="000D0FCA"/>
    <w:pPr>
      <w:tabs>
        <w:tab w:val="left" w:pos="-1440"/>
        <w:tab w:val="left" w:pos="-720"/>
        <w:tab w:val="left" w:pos="0"/>
        <w:tab w:val="left" w:pos="720"/>
        <w:tab w:val="left" w:pos="1440"/>
        <w:tab w:val="left" w:pos="1843"/>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trike/>
    </w:rPr>
  </w:style>
  <w:style w:type="paragraph" w:styleId="BodyTextIndent">
    <w:name w:val="Body Text Indent"/>
    <w:basedOn w:val="Normal"/>
    <w:rsid w:val="000D0FCA"/>
    <w:pPr>
      <w:ind w:left="720"/>
      <w:jc w:val="both"/>
    </w:pPr>
  </w:style>
  <w:style w:type="paragraph" w:styleId="Footer">
    <w:name w:val="footer"/>
    <w:basedOn w:val="Normal"/>
    <w:link w:val="FooterChar"/>
    <w:uiPriority w:val="99"/>
    <w:rsid w:val="000D0FCA"/>
    <w:pPr>
      <w:tabs>
        <w:tab w:val="center" w:pos="4320"/>
        <w:tab w:val="right" w:pos="8640"/>
      </w:tabs>
    </w:pPr>
  </w:style>
  <w:style w:type="character" w:styleId="PageNumber">
    <w:name w:val="page number"/>
    <w:basedOn w:val="DefaultParagraphFont"/>
    <w:rsid w:val="000D0FCA"/>
  </w:style>
  <w:style w:type="paragraph" w:styleId="Header">
    <w:name w:val="header"/>
    <w:basedOn w:val="Normal"/>
    <w:rsid w:val="000D0FCA"/>
    <w:pPr>
      <w:tabs>
        <w:tab w:val="center" w:pos="4320"/>
        <w:tab w:val="right" w:pos="8640"/>
      </w:tabs>
    </w:pPr>
  </w:style>
  <w:style w:type="paragraph" w:styleId="BodyText3">
    <w:name w:val="Body Text 3"/>
    <w:basedOn w:val="Normal"/>
    <w:rsid w:val="000D0FCA"/>
    <w:pPr>
      <w:tabs>
        <w:tab w:val="left" w:pos="-1440"/>
      </w:tabs>
      <w:ind w:right="720"/>
      <w:jc w:val="both"/>
    </w:pPr>
    <w:rPr>
      <w:b/>
      <w:u w:val="single"/>
    </w:rPr>
  </w:style>
  <w:style w:type="paragraph" w:styleId="List">
    <w:name w:val="List"/>
    <w:basedOn w:val="Normal"/>
    <w:rsid w:val="000D0FCA"/>
    <w:pPr>
      <w:widowControl/>
      <w:ind w:left="360" w:hanging="360"/>
    </w:pPr>
    <w:rPr>
      <w:rFonts w:ascii="Arial" w:hAnsi="Arial"/>
      <w:snapToGrid/>
      <w:sz w:val="28"/>
    </w:rPr>
  </w:style>
  <w:style w:type="paragraph" w:styleId="Salutation">
    <w:name w:val="Salutation"/>
    <w:basedOn w:val="Normal"/>
    <w:next w:val="Normal"/>
    <w:rsid w:val="000D0FCA"/>
    <w:pPr>
      <w:widowControl/>
    </w:pPr>
    <w:rPr>
      <w:rFonts w:ascii="Arial" w:hAnsi="Arial"/>
      <w:snapToGrid/>
    </w:rPr>
  </w:style>
  <w:style w:type="character" w:styleId="CommentReference">
    <w:name w:val="annotation reference"/>
    <w:basedOn w:val="DefaultParagraphFont"/>
    <w:semiHidden/>
    <w:rsid w:val="000D0FCA"/>
    <w:rPr>
      <w:sz w:val="16"/>
      <w:szCs w:val="16"/>
    </w:rPr>
  </w:style>
  <w:style w:type="paragraph" w:styleId="CommentText">
    <w:name w:val="annotation text"/>
    <w:basedOn w:val="Normal"/>
    <w:link w:val="CommentTextChar"/>
    <w:semiHidden/>
    <w:rsid w:val="000D0FCA"/>
    <w:rPr>
      <w:sz w:val="20"/>
    </w:rPr>
  </w:style>
  <w:style w:type="paragraph" w:styleId="Title">
    <w:name w:val="Title"/>
    <w:basedOn w:val="Normal"/>
    <w:qFormat/>
    <w:rsid w:val="00FB78B6"/>
    <w:pPr>
      <w:ind w:left="720"/>
      <w:jc w:val="center"/>
    </w:pPr>
    <w:rPr>
      <w:b/>
      <w:bCs/>
      <w:sz w:val="28"/>
    </w:rPr>
  </w:style>
  <w:style w:type="paragraph" w:styleId="BalloonText">
    <w:name w:val="Balloon Text"/>
    <w:basedOn w:val="Normal"/>
    <w:semiHidden/>
    <w:rsid w:val="001545C9"/>
    <w:rPr>
      <w:rFonts w:ascii="Tahoma" w:hAnsi="Tahoma" w:cs="Tahoma"/>
      <w:sz w:val="16"/>
      <w:szCs w:val="16"/>
    </w:rPr>
  </w:style>
  <w:style w:type="character" w:customStyle="1" w:styleId="FooterChar">
    <w:name w:val="Footer Char"/>
    <w:basedOn w:val="DefaultParagraphFont"/>
    <w:link w:val="Footer"/>
    <w:uiPriority w:val="99"/>
    <w:rsid w:val="002841C3"/>
    <w:rPr>
      <w:rFonts w:ascii="Courier New" w:hAnsi="Courier New"/>
      <w:snapToGrid w:val="0"/>
      <w:sz w:val="24"/>
    </w:rPr>
  </w:style>
  <w:style w:type="paragraph" w:styleId="CommentSubject">
    <w:name w:val="annotation subject"/>
    <w:basedOn w:val="CommentText"/>
    <w:next w:val="CommentText"/>
    <w:link w:val="CommentSubjectChar"/>
    <w:rsid w:val="003F5530"/>
    <w:rPr>
      <w:b/>
      <w:bCs/>
    </w:rPr>
  </w:style>
  <w:style w:type="character" w:customStyle="1" w:styleId="CommentTextChar">
    <w:name w:val="Comment Text Char"/>
    <w:basedOn w:val="DefaultParagraphFont"/>
    <w:link w:val="CommentText"/>
    <w:semiHidden/>
    <w:rsid w:val="003F5530"/>
    <w:rPr>
      <w:rFonts w:ascii="Courier New" w:hAnsi="Courier New"/>
      <w:snapToGrid w:val="0"/>
    </w:rPr>
  </w:style>
  <w:style w:type="character" w:customStyle="1" w:styleId="CommentSubjectChar">
    <w:name w:val="Comment Subject Char"/>
    <w:basedOn w:val="CommentTextChar"/>
    <w:link w:val="CommentSubject"/>
    <w:rsid w:val="003F5530"/>
    <w:rPr>
      <w:rFonts w:ascii="Courier New" w:hAnsi="Courier New"/>
      <w:b/>
      <w:bCs/>
      <w:snapToGrid w:val="0"/>
    </w:rPr>
  </w:style>
  <w:style w:type="paragraph" w:styleId="Revision">
    <w:name w:val="Revision"/>
    <w:hidden/>
    <w:uiPriority w:val="99"/>
    <w:semiHidden/>
    <w:rsid w:val="003F5530"/>
    <w:rPr>
      <w:rFonts w:ascii="Courier New" w:hAnsi="Courier New"/>
      <w:snapToGrid w:val="0"/>
      <w:sz w:val="24"/>
    </w:rPr>
  </w:style>
  <w:style w:type="paragraph" w:styleId="ListContinue">
    <w:name w:val="List Continue"/>
    <w:basedOn w:val="Normal"/>
    <w:semiHidden/>
    <w:unhideWhenUsed/>
    <w:rsid w:val="00E16B18"/>
    <w:pPr>
      <w:spacing w:after="120"/>
      <w:ind w:left="360"/>
      <w:contextualSpacing/>
    </w:pPr>
  </w:style>
  <w:style w:type="paragraph" w:styleId="ListParagraph">
    <w:name w:val="List Paragraph"/>
    <w:basedOn w:val="Normal"/>
    <w:uiPriority w:val="34"/>
    <w:qFormat/>
    <w:rsid w:val="00802C20"/>
    <w:pPr>
      <w:ind w:left="720"/>
      <w:contextualSpacing/>
    </w:pPr>
  </w:style>
  <w:style w:type="character" w:customStyle="1" w:styleId="BodyTextChar">
    <w:name w:val="Body Text Char"/>
    <w:basedOn w:val="DefaultParagraphFont"/>
    <w:link w:val="BodyText"/>
    <w:rsid w:val="001B59A5"/>
    <w:rPr>
      <w:sz w:val="24"/>
    </w:rPr>
  </w:style>
  <w:style w:type="paragraph" w:styleId="TOCHeading">
    <w:name w:val="TOC Heading"/>
    <w:basedOn w:val="Heading1"/>
    <w:next w:val="Normal"/>
    <w:uiPriority w:val="39"/>
    <w:unhideWhenUsed/>
    <w:qFormat/>
    <w:rsid w:val="005C1077"/>
    <w:pPr>
      <w:keepLines/>
      <w:widowControl/>
      <w:tabs>
        <w:tab w:val="clear" w:pos="54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u w:val="none"/>
    </w:rPr>
  </w:style>
  <w:style w:type="table" w:styleId="TableGrid">
    <w:name w:val="Table Grid"/>
    <w:basedOn w:val="TableNormal"/>
    <w:uiPriority w:val="39"/>
    <w:rsid w:val="00A219EF"/>
    <w:rPr>
      <w:rFonts w:asciiTheme="minorHAnsi" w:eastAsiaTheme="minorHAnsi" w:hAnsiTheme="minorHAnsi" w:cstheme="minorBidi"/>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140271">
      <w:bodyDiv w:val="1"/>
      <w:marLeft w:val="0"/>
      <w:marRight w:val="0"/>
      <w:marTop w:val="0"/>
      <w:marBottom w:val="0"/>
      <w:divBdr>
        <w:top w:val="none" w:sz="0" w:space="0" w:color="auto"/>
        <w:left w:val="none" w:sz="0" w:space="0" w:color="auto"/>
        <w:bottom w:val="none" w:sz="0" w:space="0" w:color="auto"/>
        <w:right w:val="none" w:sz="0" w:space="0" w:color="auto"/>
      </w:divBdr>
    </w:div>
    <w:div w:id="19318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activity xmlns="62915b73-7a6c-4adb-8014-8cb63e6b9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C4C47AEB7DDA43855DAB653FB30D68" ma:contentTypeVersion="20" ma:contentTypeDescription="Create a new document." ma:contentTypeScope="" ma:versionID="377dd4935dbe666512a7eca8409d820e">
  <xsd:schema xmlns:xsd="http://www.w3.org/2001/XMLSchema" xmlns:xs="http://www.w3.org/2001/XMLSchema" xmlns:p="http://schemas.microsoft.com/office/2006/metadata/properties" xmlns:ns1="http://schemas.microsoft.com/sharepoint/v3" xmlns:ns3="0c7e046c-559c-4d73-be7f-761f73168937" xmlns:ns4="62915b73-7a6c-4adb-8014-8cb63e6b941f" targetNamespace="http://schemas.microsoft.com/office/2006/metadata/properties" ma:root="true" ma:fieldsID="d83f2b732745d4c93cbc443346059ded" ns1:_="" ns3:_="" ns4:_="">
    <xsd:import namespace="http://schemas.microsoft.com/sharepoint/v3"/>
    <xsd:import namespace="0c7e046c-559c-4d73-be7f-761f73168937"/>
    <xsd:import namespace="62915b73-7a6c-4adb-8014-8cb63e6b9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e046c-559c-4d73-be7f-761f731689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15b73-7a6c-4adb-8014-8cb63e6b9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A33A2-4BBC-4862-AE8F-0ECD648FDB5E}">
  <ds:schemaRefs>
    <ds:schemaRef ds:uri="http://schemas.microsoft.com/office/2006/metadata/properties"/>
    <ds:schemaRef ds:uri="http://schemas.microsoft.com/sharepoint/v3"/>
    <ds:schemaRef ds:uri="62915b73-7a6c-4adb-8014-8cb63e6b941f"/>
  </ds:schemaRefs>
</ds:datastoreItem>
</file>

<file path=customXml/itemProps2.xml><?xml version="1.0" encoding="utf-8"?>
<ds:datastoreItem xmlns:ds="http://schemas.openxmlformats.org/officeDocument/2006/customXml" ds:itemID="{74D4DE9E-196D-406B-8B4A-E85D0DC27026}">
  <ds:schemaRefs>
    <ds:schemaRef ds:uri="http://schemas.microsoft.com/sharepoint/v3/contenttype/forms"/>
  </ds:schemaRefs>
</ds:datastoreItem>
</file>

<file path=customXml/itemProps3.xml><?xml version="1.0" encoding="utf-8"?>
<ds:datastoreItem xmlns:ds="http://schemas.openxmlformats.org/officeDocument/2006/customXml" ds:itemID="{B48853E0-601B-FA4F-AC70-FB1EF3577067}">
  <ds:schemaRefs>
    <ds:schemaRef ds:uri="http://schemas.openxmlformats.org/officeDocument/2006/bibliography"/>
  </ds:schemaRefs>
</ds:datastoreItem>
</file>

<file path=customXml/itemProps4.xml><?xml version="1.0" encoding="utf-8"?>
<ds:datastoreItem xmlns:ds="http://schemas.openxmlformats.org/officeDocument/2006/customXml" ds:itemID="{A85B94D3-1862-4CAA-A5E8-3DBC5ABFB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7e046c-559c-4d73-be7f-761f73168937"/>
    <ds:schemaRef ds:uri="62915b73-7a6c-4adb-8014-8cb63e6b9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77b47b6-b8f5-4bcb-b53c-fa26764b2b8e}" enabled="1" method="Standard" siteId="{ddc8fdc6-d805-4697-aa77-2d38187c4eb2}" removed="0"/>
</clbl:labelList>
</file>

<file path=docProps/app.xml><?xml version="1.0" encoding="utf-8"?>
<Properties xmlns="http://schemas.openxmlformats.org/officeDocument/2006/extended-properties" xmlns:vt="http://schemas.openxmlformats.org/officeDocument/2006/docPropsVTypes">
  <Template>Normal</Template>
  <TotalTime>6</TotalTime>
  <Pages>26</Pages>
  <Words>7587</Words>
  <Characters>41501</Characters>
  <Application>Microsoft Office Word</Application>
  <DocSecurity>0</DocSecurity>
  <Lines>1092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Waddle</dc:creator>
  <cp:keywords/>
  <cp:lastModifiedBy>Candace Walton</cp:lastModifiedBy>
  <cp:revision>3</cp:revision>
  <cp:lastPrinted>2026-04-08T13:41:00Z</cp:lastPrinted>
  <dcterms:created xsi:type="dcterms:W3CDTF">2026-04-16T19:45:00Z</dcterms:created>
  <dcterms:modified xsi:type="dcterms:W3CDTF">2026-04-16T19:50:00Z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0x010100C3C4C47AEB7DDA43855DAB653FB30D68</vt:lpwstr>
  </property>
  <property fmtid="{D5CDD505-2E9C-101B-9397-08002B2CF9AE}" pid="3" name="MediaServiceImageTags">
    <vt:lpwstr/>
  </property>
</Properties>
</file>